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方正仿宋_GBK" w:cs="Times New Roman"/>
          <w:color w:val="auto"/>
          <w:sz w:val="31"/>
          <w:szCs w:val="31"/>
          <w:lang w:val="en-US" w:eastAsia="zh-CN"/>
        </w:rPr>
      </w:pPr>
      <w:bookmarkStart w:id="0" w:name="_GoBack"/>
      <w:bookmarkEnd w:id="0"/>
      <w:r>
        <w:rPr>
          <w:rFonts w:hint="default" w:ascii="Times New Roman" w:hAnsi="Times New Roman" w:eastAsia="方正仿宋_GBK" w:cs="Times New Roman"/>
          <w:color w:val="auto"/>
          <w:sz w:val="31"/>
          <w:szCs w:val="31"/>
          <w:lang w:val="en-US" w:eastAsia="zh-CN"/>
        </w:rPr>
        <w:t>附件</w:t>
      </w:r>
      <w:r>
        <w:rPr>
          <w:rFonts w:hint="eastAsia" w:ascii="Times New Roman" w:hAnsi="Times New Roman" w:eastAsia="方正仿宋_GBK" w:cs="Times New Roman"/>
          <w:color w:val="auto"/>
          <w:sz w:val="31"/>
          <w:szCs w:val="31"/>
          <w:lang w:val="en-US" w:eastAsia="zh-CN"/>
        </w:rPr>
        <w:t>4</w:t>
      </w:r>
    </w:p>
    <w:p>
      <w:pPr>
        <w:pStyle w:val="2"/>
        <w:keepNext w:val="0"/>
        <w:keepLines w:val="0"/>
        <w:pageBreakBefore w:val="0"/>
        <w:widowControl w:val="0"/>
        <w:kinsoku/>
        <w:wordWrap/>
        <w:overflowPunct/>
        <w:topLinePunct w:val="0"/>
        <w:autoSpaceDE/>
        <w:autoSpaceDN/>
        <w:bidi w:val="0"/>
        <w:adjustRightInd/>
        <w:snapToGrid/>
        <w:spacing w:after="0" w:line="300" w:lineRule="exact"/>
        <w:textAlignment w:val="auto"/>
        <w:rPr>
          <w:rFonts w:hint="default"/>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pPr>
      <w:r>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t>2025年自治州普通高中体育、艺术特长生专业测试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方正小标宋_GBK" w:hAnsi="方正小标宋_GBK" w:eastAsia="方正小标宋_GBK" w:cs="方正小标宋_GBK"/>
          <w:i w:val="0"/>
          <w:caps w:val="0"/>
          <w:color w:val="191919"/>
          <w:spacing w:val="0"/>
          <w:kern w:val="0"/>
          <w:sz w:val="40"/>
          <w:szCs w:val="40"/>
          <w:shd w:val="clear" w:fill="FFFFFF"/>
          <w:lang w:val="en-US" w:eastAsia="zh-CN" w:bidi="ar"/>
        </w:rPr>
      </w:pPr>
      <w:r>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t>内容及评分标准</w:t>
      </w:r>
    </w:p>
    <w:p>
      <w:pPr>
        <w:bidi w:val="0"/>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r>
        <w:rPr>
          <w:rFonts w:hint="default" w:ascii="方正小标宋_GBK" w:hAnsi="方正小标宋_GBK" w:eastAsia="方正小标宋_GBK" w:cs="方正小标宋_GBK"/>
          <w:spacing w:val="0"/>
          <w:sz w:val="32"/>
          <w:szCs w:val="32"/>
          <w:lang w:val="en-US" w:eastAsia="zh-CN"/>
        </w:rPr>
        <w:t>1.体育类田径项目特长生专业测试内容及评分标准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textAlignment w:val="auto"/>
        <w:rPr>
          <w:rFonts w:hint="default" w:ascii="方正黑体_GBK" w:hAnsi="方正黑体_GBK" w:eastAsia="方正黑体_GBK" w:cs="方正黑体_GBK"/>
          <w:spacing w:val="6"/>
          <w:sz w:val="32"/>
          <w:szCs w:val="32"/>
          <w:lang w:val="en-US" w:eastAsia="zh-CN"/>
        </w:rPr>
      </w:pPr>
      <w:r>
        <w:rPr>
          <w:rFonts w:hint="default" w:ascii="方正黑体_GBK" w:hAnsi="方正黑体_GBK" w:eastAsia="方正黑体_GBK" w:cs="方正黑体_GBK"/>
          <w:spacing w:val="6"/>
          <w:sz w:val="32"/>
          <w:szCs w:val="32"/>
          <w:lang w:val="en-US" w:eastAsia="zh-CN"/>
        </w:rPr>
        <w:t>一、测试内容</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100米、掷实心球、立定跳远、800米。每项25分，满分100分。</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textAlignment w:val="auto"/>
        <w:rPr>
          <w:rFonts w:hint="eastAsia" w:ascii="方正黑体_GBK" w:hAnsi="方正黑体_GBK" w:eastAsia="方正黑体_GBK" w:cs="方正黑体_GBK"/>
          <w:spacing w:val="6"/>
          <w:sz w:val="32"/>
          <w:szCs w:val="32"/>
          <w:lang w:val="en-US" w:eastAsia="zh-CN"/>
        </w:rPr>
      </w:pPr>
      <w:r>
        <w:rPr>
          <w:rFonts w:hint="eastAsia" w:ascii="方正黑体_GBK" w:hAnsi="方正黑体_GBK" w:eastAsia="方正黑体_GBK" w:cs="方正黑体_GBK"/>
          <w:spacing w:val="6"/>
          <w:sz w:val="32"/>
          <w:szCs w:val="32"/>
          <w:lang w:val="en-US" w:eastAsia="zh-CN"/>
        </w:rPr>
        <w:t>二、评分标准</w:t>
      </w:r>
    </w:p>
    <w:p>
      <w:pPr>
        <w:keepNext w:val="0"/>
        <w:keepLines w:val="0"/>
        <w:pageBreakBefore w:val="0"/>
        <w:widowControl/>
        <w:suppressLineNumbers w:val="0"/>
        <w:kinsoku/>
        <w:wordWrap/>
        <w:overflowPunct/>
        <w:topLinePunct w:val="0"/>
        <w:autoSpaceDE/>
        <w:autoSpaceDN/>
        <w:bidi w:val="0"/>
        <w:adjustRightInd/>
        <w:snapToGrid/>
        <w:spacing w:line="430" w:lineRule="exact"/>
        <w:jc w:val="center"/>
        <w:textAlignment w:val="top"/>
        <w:rPr>
          <w:rFonts w:hint="default" w:ascii="Times New Roman" w:hAnsi="Times New Roman" w:eastAsia="方正仿宋_GBK" w:cs="Times New Roman"/>
          <w:b/>
          <w:bCs w:val="0"/>
          <w:i w:val="0"/>
          <w:color w:val="000000"/>
          <w:kern w:val="0"/>
          <w:sz w:val="31"/>
          <w:szCs w:val="31"/>
          <w:u w:val="none"/>
          <w:lang w:val="en-US" w:eastAsia="zh-CN" w:bidi="ar"/>
        </w:rPr>
      </w:pPr>
      <w:r>
        <w:rPr>
          <w:rFonts w:hint="default" w:ascii="Times New Roman" w:hAnsi="Times New Roman" w:eastAsia="方正仿宋_GBK" w:cs="Times New Roman"/>
          <w:b/>
          <w:bCs w:val="0"/>
          <w:i w:val="0"/>
          <w:color w:val="000000"/>
          <w:kern w:val="0"/>
          <w:sz w:val="31"/>
          <w:szCs w:val="31"/>
          <w:u w:val="none"/>
          <w:lang w:val="en-US" w:eastAsia="zh-CN" w:bidi="ar"/>
        </w:rPr>
        <w:t>男生组评分标准</w:t>
      </w:r>
    </w:p>
    <w:tbl>
      <w:tblPr>
        <w:tblStyle w:val="26"/>
        <w:tblW w:w="10800" w:type="dxa"/>
        <w:tblInd w:w="0" w:type="dxa"/>
        <w:tblLayout w:type="fixed"/>
        <w:tblCellMar>
          <w:top w:w="0" w:type="dxa"/>
          <w:left w:w="0" w:type="dxa"/>
          <w:bottom w:w="0" w:type="dxa"/>
          <w:right w:w="0" w:type="dxa"/>
        </w:tblCellMar>
      </w:tblPr>
      <w:tblGrid>
        <w:gridCol w:w="1080"/>
        <w:gridCol w:w="1080"/>
        <w:gridCol w:w="1080"/>
        <w:gridCol w:w="1080"/>
        <w:gridCol w:w="1080"/>
        <w:gridCol w:w="1080"/>
        <w:gridCol w:w="1080"/>
        <w:gridCol w:w="1275"/>
        <w:gridCol w:w="885"/>
        <w:gridCol w:w="1080"/>
      </w:tblGrid>
      <w:tr>
        <w:tblPrEx>
          <w:tblCellMar>
            <w:top w:w="0" w:type="dxa"/>
            <w:left w:w="0" w:type="dxa"/>
            <w:bottom w:w="0" w:type="dxa"/>
            <w:right w:w="0" w:type="dxa"/>
          </w:tblCellMar>
        </w:tblPrEx>
        <w:trPr>
          <w:gridAfter w:val="2"/>
          <w:wAfter w:w="1965" w:type="dxa"/>
          <w:trHeight w:val="315" w:hRule="atLeast"/>
        </w:trPr>
        <w:tc>
          <w:tcPr>
            <w:tcW w:w="2160" w:type="dxa"/>
            <w:gridSpan w:val="2"/>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100米</w:t>
            </w:r>
          </w:p>
        </w:tc>
        <w:tc>
          <w:tcPr>
            <w:tcW w:w="2160" w:type="dxa"/>
            <w:gridSpan w:val="2"/>
            <w:tcBorders>
              <w:top w:val="single" w:color="000000" w:sz="8"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掷实心球</w:t>
            </w:r>
          </w:p>
        </w:tc>
        <w:tc>
          <w:tcPr>
            <w:tcW w:w="2160" w:type="dxa"/>
            <w:gridSpan w:val="2"/>
            <w:tcBorders>
              <w:top w:val="single" w:color="000000" w:sz="8"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立定跳远</w:t>
            </w:r>
          </w:p>
        </w:tc>
        <w:tc>
          <w:tcPr>
            <w:tcW w:w="2355" w:type="dxa"/>
            <w:gridSpan w:val="2"/>
            <w:tcBorders>
              <w:top w:val="single" w:color="000000" w:sz="8"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kern w:val="0"/>
                <w:sz w:val="24"/>
                <w:szCs w:val="24"/>
                <w:u w:val="none"/>
                <w:lang w:val="en-US" w:eastAsia="zh-CN" w:bidi="ar"/>
              </w:rPr>
            </w:pPr>
            <w:r>
              <w:rPr>
                <w:rFonts w:hint="default" w:ascii="Times New Roman" w:hAnsi="Times New Roman" w:eastAsia="方正黑体_GBK" w:cs="Times New Roman"/>
                <w:b w:val="0"/>
                <w:bCs/>
                <w:i w:val="0"/>
                <w:color w:val="000000"/>
                <w:kern w:val="0"/>
                <w:sz w:val="24"/>
                <w:szCs w:val="24"/>
                <w:u w:val="none"/>
                <w:lang w:val="en-US" w:eastAsia="zh-CN" w:bidi="ar"/>
              </w:rPr>
              <w:t>800米</w:t>
            </w:r>
          </w:p>
        </w:tc>
      </w:tr>
      <w:tr>
        <w:tblPrEx>
          <w:tblCellMar>
            <w:top w:w="0" w:type="dxa"/>
            <w:left w:w="0" w:type="dxa"/>
            <w:bottom w:w="0" w:type="dxa"/>
            <w:right w:w="0" w:type="dxa"/>
          </w:tblCellMar>
        </w:tblPrEx>
        <w:trPr>
          <w:gridAfter w:val="2"/>
          <w:wAfter w:w="1965" w:type="dxa"/>
          <w:trHeight w:val="285"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得分</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（秒）</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得分</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（米）</w:t>
            </w:r>
          </w:p>
        </w:tc>
        <w:tc>
          <w:tcPr>
            <w:tcW w:w="1080" w:type="dxa"/>
            <w:tcBorders>
              <w:top w:val="single" w:color="000000" w:sz="8"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得分</w:t>
            </w:r>
          </w:p>
        </w:tc>
        <w:tc>
          <w:tcPr>
            <w:tcW w:w="1080" w:type="dxa"/>
            <w:tcBorders>
              <w:top w:val="single" w:color="000000" w:sz="8"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（米）</w:t>
            </w:r>
          </w:p>
        </w:tc>
        <w:tc>
          <w:tcPr>
            <w:tcW w:w="1080" w:type="dxa"/>
            <w:tcBorders>
              <w:top w:val="single" w:color="000000" w:sz="8"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得分</w:t>
            </w:r>
          </w:p>
        </w:tc>
        <w:tc>
          <w:tcPr>
            <w:tcW w:w="1275" w:type="dxa"/>
            <w:tcBorders>
              <w:top w:val="single" w:color="000000" w:sz="8"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黑体_GBK" w:cs="Times New Roman"/>
                <w:b w:val="0"/>
                <w:bCs/>
                <w:i w:val="0"/>
                <w:color w:val="000000"/>
                <w:sz w:val="24"/>
                <w:szCs w:val="24"/>
                <w:u w:val="none"/>
              </w:rPr>
            </w:pPr>
            <w:r>
              <w:rPr>
                <w:rFonts w:hint="default" w:ascii="Times New Roman" w:hAnsi="Times New Roman" w:eastAsia="方正黑体_GBK" w:cs="Times New Roman"/>
                <w:b w:val="0"/>
                <w:bCs/>
                <w:i w:val="0"/>
                <w:color w:val="000000"/>
                <w:kern w:val="0"/>
                <w:sz w:val="24"/>
                <w:szCs w:val="24"/>
                <w:u w:val="none"/>
                <w:lang w:val="en-US" w:eastAsia="zh-CN" w:bidi="ar"/>
              </w:rPr>
              <w:t>（分、秒）</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12〞0</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12.4</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2.74</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131〞38</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24.33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12〞1</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23.75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12.1</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24.75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2.73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24.75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132〞08</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23.67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11.5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24.52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2.72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132〞77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21.25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11</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24.27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2.71</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24.25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133〞47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22.33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12〞4</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10.3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24.02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134〞17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21.67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9.6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23.78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23.75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134〞87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20.98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9.4</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23.53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135〞57</w:t>
            </w:r>
          </w:p>
        </w:tc>
      </w:tr>
      <w:tr>
        <w:tblPrEx>
          <w:tblCellMar>
            <w:top w:w="0" w:type="dxa"/>
            <w:left w:w="0" w:type="dxa"/>
            <w:bottom w:w="0" w:type="dxa"/>
            <w:right w:w="0" w:type="dxa"/>
          </w:tblCellMar>
        </w:tblPrEx>
        <w:trPr>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20.32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23.28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23.25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136〞27</w:t>
            </w:r>
          </w:p>
        </w:tc>
        <w:tc>
          <w:tcPr>
            <w:tcW w:w="885" w:type="dxa"/>
            <w:noWrap w:val="0"/>
            <w:vAlign w:val="top"/>
          </w:tcPr>
          <w:p>
            <w:pPr>
              <w:keepNext w:val="0"/>
              <w:keepLines w:val="0"/>
              <w:widowControl/>
              <w:suppressLineNumbers w:val="0"/>
              <w:jc w:val="center"/>
              <w:textAlignment w:val="top"/>
              <w:rPr>
                <w:rFonts w:hint="default" w:ascii="Times New Roman" w:hAnsi="Times New Roman" w:cs="Times New Roman"/>
              </w:rPr>
            </w:pPr>
          </w:p>
        </w:tc>
        <w:tc>
          <w:tcPr>
            <w:tcW w:w="1080" w:type="dxa"/>
            <w:noWrap w:val="0"/>
            <w:vAlign w:val="top"/>
          </w:tcPr>
          <w:p>
            <w:pPr>
              <w:keepNext w:val="0"/>
              <w:keepLines w:val="0"/>
              <w:widowControl/>
              <w:suppressLineNumbers w:val="0"/>
              <w:jc w:val="center"/>
              <w:textAlignment w:val="top"/>
              <w:rPr>
                <w:rFonts w:hint="default" w:ascii="Times New Roman" w:hAnsi="Times New Roman" w:cs="Times New Roman"/>
              </w:rPr>
            </w:pP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19.65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8.6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23.05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136〞07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18.98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12〞9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8.2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22.75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137〞67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18.33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13〞0</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22.55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2.64</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138〞37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17.67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13〞1</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7.4</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22.32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22.25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139〞07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22.07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22</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139〞77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16.33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21.82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2.61</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21.75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140〞47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15.67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13〞4</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5.9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21.58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141〞17</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5.3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21.33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21.25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141〞88</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14.33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10</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21.08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21</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142〞58</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13.67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7.5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4.6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20.85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20.75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143〞28</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13.02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4.2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143〞98</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12.35</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13〞9</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3.6</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20.35</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2.55</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20.25</w:t>
            </w:r>
          </w:p>
        </w:tc>
        <w:tc>
          <w:tcPr>
            <w:tcW w:w="1275"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144〞68</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11.68</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14〞0</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20.12</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2.54</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20</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145〞38</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11.02</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14〞1</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19.87</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2.53</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19.75</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146〞08</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10.36</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14〞2</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1963</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2.52</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19.5</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146〞79</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9.7</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14〞3</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19.38</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2.51</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19.25</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147〞49</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9.03</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14〞4</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19.13</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148〞19</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8.37</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14〞5</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18.9</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2.49</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18.75</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148〞89</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7.72</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14〞6</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18.65</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2.48</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19.5</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149〞59</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7.05</w:t>
            </w: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14〞7</w:t>
            </w: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18.4</w:t>
            </w: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2.47</w:t>
            </w: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18.25</w:t>
            </w:r>
          </w:p>
        </w:tc>
        <w:tc>
          <w:tcPr>
            <w:tcW w:w="1275"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150〞30</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6.39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18.17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18</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151〞00</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5.74</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14〞9</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17.92</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2.45</w:t>
            </w: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17.75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151〞70</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5.06</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17.68</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2.44</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17.5</w:t>
            </w:r>
          </w:p>
        </w:tc>
        <w:tc>
          <w:tcPr>
            <w:tcW w:w="1275" w:type="dxa"/>
            <w:tcBorders>
              <w:top w:val="single" w:color="000000" w:sz="8" w:space="0"/>
              <w:left w:val="single" w:color="auto" w:sz="4"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152〞41</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17.43</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2.43</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17.25</w:t>
            </w:r>
          </w:p>
        </w:tc>
        <w:tc>
          <w:tcPr>
            <w:tcW w:w="1275" w:type="dxa"/>
            <w:tcBorders>
              <w:top w:val="nil"/>
              <w:left w:val="single" w:color="auto" w:sz="4"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153〞11</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17.18</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2.42</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17</w:t>
            </w:r>
          </w:p>
        </w:tc>
        <w:tc>
          <w:tcPr>
            <w:tcW w:w="1275" w:type="dxa"/>
            <w:tcBorders>
              <w:top w:val="nil"/>
              <w:left w:val="single" w:color="auto" w:sz="4"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153〞81</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16.92</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2.41</w:t>
            </w:r>
          </w:p>
        </w:tc>
        <w:tc>
          <w:tcPr>
            <w:tcW w:w="108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16.75</w:t>
            </w:r>
          </w:p>
        </w:tc>
        <w:tc>
          <w:tcPr>
            <w:tcW w:w="1275" w:type="dxa"/>
            <w:tcBorders>
              <w:top w:val="nil"/>
              <w:left w:val="single" w:color="auto" w:sz="4"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154〞52</w:t>
            </w:r>
          </w:p>
        </w:tc>
      </w:tr>
      <w:tr>
        <w:tblPrEx>
          <w:tblCellMar>
            <w:top w:w="0" w:type="dxa"/>
            <w:left w:w="0" w:type="dxa"/>
            <w:bottom w:w="0" w:type="dxa"/>
            <w:right w:w="0" w:type="dxa"/>
          </w:tblCellMar>
        </w:tblPrEx>
        <w:trPr>
          <w:gridAfter w:val="2"/>
          <w:wAfter w:w="1965" w:type="dxa"/>
          <w:trHeight w:val="23" w:hRule="atLeast"/>
        </w:trPr>
        <w:tc>
          <w:tcPr>
            <w:tcW w:w="1080" w:type="dxa"/>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16.7</w:t>
            </w: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2.4</w:t>
            </w:r>
          </w:p>
        </w:tc>
        <w:tc>
          <w:tcPr>
            <w:tcW w:w="1080" w:type="dxa"/>
            <w:tcBorders>
              <w:top w:val="single" w:color="auto" w:sz="4"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155〞22</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single" w:color="000000" w:sz="8" w:space="0"/>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16.47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2.39</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16.25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155〞92</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16.22</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16</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156〞63</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15.97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2.37</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15.75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157〞33</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15.73</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2.36</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158〞04</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15.48</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15.25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158〞74</w:t>
            </w:r>
          </w:p>
        </w:tc>
      </w:tr>
      <w:tr>
        <w:tblPrEx>
          <w:tblCellMar>
            <w:top w:w="0" w:type="dxa"/>
            <w:left w:w="0" w:type="dxa"/>
            <w:bottom w:w="0" w:type="dxa"/>
            <w:right w:w="0" w:type="dxa"/>
          </w:tblCellMar>
        </w:tblPrEx>
        <w:trPr>
          <w:gridAfter w:val="2"/>
          <w:wAfter w:w="1965" w:type="dxa"/>
          <w:trHeight w:val="23" w:hRule="atLeast"/>
        </w:trPr>
        <w:tc>
          <w:tcPr>
            <w:tcW w:w="1080"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90" w:lineRule="exact"/>
              <w:jc w:val="center"/>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p>
        </w:tc>
        <w:tc>
          <w:tcPr>
            <w:tcW w:w="1080" w:type="dxa"/>
            <w:tcBorders>
              <w:top w:val="nil"/>
              <w:left w:val="nil"/>
              <w:bottom w:val="single" w:color="auto" w:sz="4"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2.34</w:t>
            </w:r>
          </w:p>
        </w:tc>
        <w:tc>
          <w:tcPr>
            <w:tcW w:w="1080"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i w:val="0"/>
                <w:color w:val="000000"/>
                <w:kern w:val="0"/>
                <w:sz w:val="24"/>
                <w:szCs w:val="24"/>
                <w:u w:val="none"/>
                <w:lang w:val="en-US" w:eastAsia="zh-CN" w:bidi="ar"/>
              </w:rPr>
              <w:t>15</w:t>
            </w:r>
          </w:p>
        </w:tc>
        <w:tc>
          <w:tcPr>
            <w:tcW w:w="1275" w:type="dxa"/>
            <w:tcBorders>
              <w:top w:val="nil"/>
              <w:left w:val="nil"/>
              <w:bottom w:val="single" w:color="000000" w:sz="8" w:space="0"/>
              <w:right w:val="single" w:color="000000" w:sz="8"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top"/>
              <w:rPr>
                <w:rFonts w:hint="default" w:ascii="Times New Roman" w:hAnsi="Times New Roman" w:eastAsia="方正仿宋_GBK" w:cs="Times New Roman"/>
                <w:b w:val="0"/>
                <w:bCs/>
                <w:i w:val="0"/>
                <w:color w:val="000000"/>
                <w:sz w:val="24"/>
                <w:szCs w:val="24"/>
                <w:u w:val="none"/>
              </w:rPr>
            </w:pPr>
            <w:r>
              <w:rPr>
                <w:rFonts w:hint="default" w:ascii="Times New Roman" w:hAnsi="Times New Roman" w:eastAsia="方正仿宋_GBK" w:cs="Times New Roman"/>
                <w:b w:val="0"/>
                <w:bCs/>
                <w:color w:val="000000"/>
                <w:sz w:val="24"/>
                <w:u w:val="none"/>
                <w:lang w:val="en-US" w:eastAsia="zh-CN" w:bidi="ar"/>
              </w:rPr>
              <w:t>159〞77</w:t>
            </w:r>
          </w:p>
        </w:tc>
      </w:tr>
    </w:tbl>
    <w:p>
      <w:pPr>
        <w:keepNext w:val="0"/>
        <w:keepLines w:val="0"/>
        <w:pageBreakBefore w:val="0"/>
        <w:widowControl/>
        <w:suppressLineNumbers w:val="0"/>
        <w:kinsoku/>
        <w:wordWrap/>
        <w:overflowPunct/>
        <w:topLinePunct w:val="0"/>
        <w:autoSpaceDE/>
        <w:autoSpaceDN/>
        <w:bidi w:val="0"/>
        <w:adjustRightInd/>
        <w:snapToGrid/>
        <w:spacing w:line="430" w:lineRule="exact"/>
        <w:jc w:val="center"/>
        <w:textAlignment w:val="top"/>
        <w:rPr>
          <w:rFonts w:hint="default" w:ascii="Times New Roman" w:hAnsi="Times New Roman" w:eastAsia="方正仿宋_GBK" w:cs="Times New Roman"/>
          <w:b/>
          <w:bCs w:val="0"/>
          <w:i w:val="0"/>
          <w:color w:val="000000"/>
          <w:kern w:val="0"/>
          <w:sz w:val="31"/>
          <w:szCs w:val="31"/>
          <w:u w:val="none"/>
          <w:lang w:val="en-US" w:eastAsia="zh-CN" w:bidi="ar"/>
        </w:rPr>
      </w:pPr>
      <w:r>
        <w:rPr>
          <w:rFonts w:hint="default" w:ascii="Times New Roman" w:hAnsi="Times New Roman" w:eastAsia="方正仿宋_GBK" w:cs="Times New Roman"/>
          <w:b/>
          <w:bCs w:val="0"/>
          <w:i w:val="0"/>
          <w:color w:val="000000"/>
          <w:kern w:val="0"/>
          <w:sz w:val="31"/>
          <w:szCs w:val="31"/>
          <w:u w:val="none"/>
          <w:lang w:val="en-US" w:eastAsia="zh-CN" w:bidi="ar"/>
        </w:rPr>
        <w:t>女子组评分标准</w:t>
      </w:r>
    </w:p>
    <w:tbl>
      <w:tblPr>
        <w:tblStyle w:val="26"/>
        <w:tblW w:w="8847" w:type="dxa"/>
        <w:tblInd w:w="0" w:type="dxa"/>
        <w:tblLayout w:type="fixed"/>
        <w:tblCellMar>
          <w:top w:w="0" w:type="dxa"/>
          <w:left w:w="0" w:type="dxa"/>
          <w:bottom w:w="0" w:type="dxa"/>
          <w:right w:w="0" w:type="dxa"/>
        </w:tblCellMar>
      </w:tblPr>
      <w:tblGrid>
        <w:gridCol w:w="1080"/>
        <w:gridCol w:w="1080"/>
        <w:gridCol w:w="1080"/>
        <w:gridCol w:w="1080"/>
        <w:gridCol w:w="1080"/>
        <w:gridCol w:w="1080"/>
        <w:gridCol w:w="1080"/>
        <w:gridCol w:w="1287"/>
      </w:tblGrid>
      <w:tr>
        <w:tblPrEx>
          <w:tblCellMar>
            <w:top w:w="0" w:type="dxa"/>
            <w:left w:w="0" w:type="dxa"/>
            <w:bottom w:w="0" w:type="dxa"/>
            <w:right w:w="0" w:type="dxa"/>
          </w:tblCellMar>
        </w:tblPrEx>
        <w:trPr>
          <w:trHeight w:val="285" w:hRule="atLeast"/>
        </w:trPr>
        <w:tc>
          <w:tcPr>
            <w:tcW w:w="216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100米</w:t>
            </w:r>
          </w:p>
        </w:tc>
        <w:tc>
          <w:tcPr>
            <w:tcW w:w="216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eastAsia" w:ascii="Times New Roman" w:hAnsi="Times New Roman" w:eastAsia="方正仿宋_GBK" w:cs="Times New Roman"/>
                <w:b/>
                <w:bCs w:val="0"/>
                <w:i w:val="0"/>
                <w:color w:val="000000"/>
                <w:kern w:val="0"/>
                <w:sz w:val="24"/>
                <w:szCs w:val="24"/>
                <w:u w:val="none"/>
                <w:lang w:val="en-US" w:eastAsia="zh-CN" w:bidi="ar"/>
              </w:rPr>
              <w:t>掷实心球</w:t>
            </w:r>
          </w:p>
        </w:tc>
        <w:tc>
          <w:tcPr>
            <w:tcW w:w="216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立定跳远</w:t>
            </w:r>
          </w:p>
        </w:tc>
        <w:tc>
          <w:tcPr>
            <w:tcW w:w="236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800米</w:t>
            </w:r>
          </w:p>
        </w:tc>
      </w:tr>
      <w:tr>
        <w:tblPrEx>
          <w:tblCellMar>
            <w:top w:w="0" w:type="dxa"/>
            <w:left w:w="0" w:type="dxa"/>
            <w:bottom w:w="0" w:type="dxa"/>
            <w:right w:w="0"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得分</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（秒）</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得分</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得分</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得分</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default" w:ascii="Times New Roman" w:hAnsi="Times New Roman" w:eastAsia="方正仿宋_GBK" w:cs="Times New Roman"/>
                <w:b/>
                <w:bCs w:val="0"/>
                <w:i w:val="0"/>
                <w:color w:val="000000"/>
                <w:kern w:val="0"/>
                <w:sz w:val="24"/>
                <w:szCs w:val="24"/>
                <w:u w:val="none"/>
                <w:lang w:val="en-US" w:eastAsia="zh-CN" w:bidi="ar"/>
              </w:rPr>
            </w:pPr>
            <w:r>
              <w:rPr>
                <w:rFonts w:hint="default" w:ascii="Times New Roman" w:hAnsi="Times New Roman" w:eastAsia="方正仿宋_GBK" w:cs="Times New Roman"/>
                <w:b/>
                <w:bCs w:val="0"/>
                <w:i w:val="0"/>
                <w:color w:val="000000"/>
                <w:kern w:val="0"/>
                <w:sz w:val="24"/>
                <w:szCs w:val="24"/>
                <w:u w:val="none"/>
                <w:lang w:val="en-US" w:eastAsia="zh-CN" w:bidi="ar"/>
              </w:rPr>
              <w:t>（分、秒）</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156〞37</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24.68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23.75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24.73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157〞32</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24.37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22.5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24.48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158〞27</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24.07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21.25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24.22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159〞21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23.97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24</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160〞16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23.43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19.5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161〞11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23.12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23.45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162〞06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18.5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23.18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163〞01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22.93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23</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163〞96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22.18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22.68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164〞91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21.87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22.42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165〞86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21.55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16.5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22.17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166〞81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21.23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21.92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22</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167〞76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20.93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15.5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21.67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168〞71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20.61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169〞71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170〞62</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19.98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5.8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171〞57</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19.68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5.4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20.65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172〞52</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19.36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173〞47</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19.05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eastAsia" w:ascii="Times New Roman" w:hAnsi="Times New Roman" w:eastAsia="方正仿宋_GBK" w:cs="Times New Roman"/>
                <w:b w:val="0"/>
                <w:bCs/>
                <w:i w:val="0"/>
                <w:color w:val="000000"/>
                <w:kern w:val="0"/>
                <w:sz w:val="24"/>
                <w:szCs w:val="24"/>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zh-CN" w:eastAsia="zh-CN" w:bidi="ar"/>
              </w:rPr>
              <w:t>4.5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174〞42</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18.73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175〞38</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18.43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19.65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176〞33</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18.11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177〞28</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178〞23</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179〞19</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17.18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18.65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180〞14</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16.87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18.42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181〞09</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16.55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17〞0</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18.17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182〞05</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16.25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17.92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183〞00</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15.93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17.67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183〞95</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15.62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17.43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184〞91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15.32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17.18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185〞86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16.93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186〞82</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14.68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187〞77</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14.38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16.45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188〞73</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14.07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189〞68</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15.97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16</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190〞64</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13.45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18〞0</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15.72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191〞59</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13.13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15.48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192〞55</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12.82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15.23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193〞50</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12.52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194〞46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12.05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14.77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195〞42</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14.52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196〞37</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11.58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14.28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197〞33</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11.27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14.05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14</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198〞29</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10.97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199〞24</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13.56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200〞20</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13.33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201〞16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13.08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13</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202〞11</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12.85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203〞07</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12.62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204〞03</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12.33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204〞99</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12</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205〞95</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11.92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11.75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206〞90</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11.68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207〞86</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11.45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11.25</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208〞82</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11.22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209〞78</w:t>
            </w:r>
          </w:p>
        </w:tc>
      </w:tr>
      <w:tr>
        <w:tblPrEx>
          <w:tblCellMar>
            <w:top w:w="0" w:type="dxa"/>
            <w:left w:w="0" w:type="dxa"/>
            <w:bottom w:w="0" w:type="dxa"/>
            <w:right w:w="0" w:type="dxa"/>
          </w:tblCellMar>
        </w:tblPrEx>
        <w:trPr>
          <w:trHeight w:val="283" w:hRule="atLeast"/>
        </w:trPr>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1.72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10</w:t>
            </w:r>
          </w:p>
        </w:tc>
        <w:tc>
          <w:tcPr>
            <w:tcW w:w="1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top"/>
              <w:rPr>
                <w:rFonts w:hint="default" w:ascii="Times New Roman" w:hAnsi="Times New Roman" w:eastAsia="方正仿宋_GBK" w:cs="Times New Roman"/>
                <w:b w:val="0"/>
                <w:bCs/>
                <w:i w:val="0"/>
                <w:color w:val="000000"/>
                <w:kern w:val="0"/>
                <w:sz w:val="24"/>
                <w:szCs w:val="24"/>
                <w:u w:val="none"/>
                <w:lang w:val="en-US" w:eastAsia="zh-CN" w:bidi="ar"/>
              </w:rPr>
            </w:pPr>
            <w:r>
              <w:rPr>
                <w:rFonts w:hint="default" w:ascii="Times New Roman" w:hAnsi="Times New Roman" w:eastAsia="方正仿宋_GBK" w:cs="Times New Roman"/>
                <w:b w:val="0"/>
                <w:bCs/>
                <w:i w:val="0"/>
                <w:color w:val="000000"/>
                <w:kern w:val="0"/>
                <w:sz w:val="24"/>
                <w:szCs w:val="24"/>
                <w:u w:val="none"/>
                <w:lang w:val="en-US" w:eastAsia="zh-CN" w:bidi="ar"/>
              </w:rPr>
              <w:t>210〞74</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zh-CN" w:eastAsia="zh-CN"/>
        </w:rPr>
      </w:pPr>
      <w:r>
        <w:rPr>
          <w:rFonts w:hint="default" w:ascii="方正小标宋_GBK" w:hAnsi="方正小标宋_GBK" w:eastAsia="方正小标宋_GBK" w:cs="方正小标宋_GBK"/>
          <w:spacing w:val="0"/>
          <w:sz w:val="32"/>
          <w:szCs w:val="32"/>
          <w:lang w:val="en-US" w:eastAsia="zh-CN"/>
        </w:rPr>
        <w:t>2.体育类足球项目特长生专业测试内容及评分标准</w:t>
      </w:r>
    </w:p>
    <w:p>
      <w:pPr>
        <w:keepNext w:val="0"/>
        <w:keepLines w:val="0"/>
        <w:pageBreakBefore w:val="0"/>
        <w:widowControl w:val="0"/>
        <w:kinsoku/>
        <w:wordWrap/>
        <w:overflowPunct/>
        <w:topLinePunct w:val="0"/>
        <w:autoSpaceDE/>
        <w:autoSpaceDN/>
        <w:bidi w:val="0"/>
        <w:adjustRightInd/>
        <w:snapToGrid/>
        <w:spacing w:line="470" w:lineRule="exact"/>
        <w:ind w:firstLine="640" w:firstLineChars="200"/>
        <w:textAlignment w:val="auto"/>
        <w:rPr>
          <w:rFonts w:hint="eastAsia" w:ascii="黑体" w:hAnsi="黑体" w:eastAsia="黑体" w:cs="黑体"/>
          <w:sz w:val="32"/>
          <w:lang w:val="zh-CN"/>
        </w:rPr>
      </w:pPr>
    </w:p>
    <w:p>
      <w:pPr>
        <w:keepNext w:val="0"/>
        <w:keepLines w:val="0"/>
        <w:pageBreakBefore w:val="0"/>
        <w:widowControl w:val="0"/>
        <w:kinsoku/>
        <w:wordWrap/>
        <w:overflowPunct/>
        <w:topLinePunct w:val="0"/>
        <w:autoSpaceDE/>
        <w:autoSpaceDN/>
        <w:bidi w:val="0"/>
        <w:adjustRightInd/>
        <w:snapToGrid/>
        <w:spacing w:line="470" w:lineRule="exact"/>
        <w:ind w:firstLine="664" w:firstLineChars="200"/>
        <w:textAlignment w:val="auto"/>
        <w:rPr>
          <w:rFonts w:hint="eastAsia" w:ascii="方正黑体_GBK" w:hAnsi="方正黑体_GBK" w:eastAsia="方正黑体_GBK" w:cs="方正黑体_GBK"/>
          <w:spacing w:val="6"/>
          <w:sz w:val="32"/>
          <w:lang w:val="zh-CN"/>
        </w:rPr>
      </w:pPr>
      <w:r>
        <w:rPr>
          <w:rFonts w:hint="eastAsia" w:ascii="方正黑体_GBK" w:hAnsi="方正黑体_GBK" w:eastAsia="方正黑体_GBK" w:cs="方正黑体_GBK"/>
          <w:spacing w:val="6"/>
          <w:sz w:val="32"/>
          <w:lang w:val="zh-CN"/>
        </w:rPr>
        <w:t>一、测试项目</w:t>
      </w:r>
    </w:p>
    <w:p>
      <w:pPr>
        <w:keepNext w:val="0"/>
        <w:keepLines w:val="0"/>
        <w:pageBreakBefore w:val="0"/>
        <w:widowControl w:val="0"/>
        <w:kinsoku/>
        <w:wordWrap/>
        <w:overflowPunct/>
        <w:topLinePunct w:val="0"/>
        <w:autoSpaceDE/>
        <w:autoSpaceDN/>
        <w:bidi w:val="0"/>
        <w:adjustRightInd/>
        <w:snapToGrid/>
        <w:spacing w:line="470" w:lineRule="exact"/>
        <w:ind w:firstLine="664" w:firstLineChars="200"/>
        <w:textAlignment w:val="auto"/>
        <w:rPr>
          <w:rFonts w:hint="default" w:ascii="Times New Roman" w:hAnsi="Times New Roman" w:eastAsia="方正仿宋_GBK" w:cs="Times New Roman"/>
          <w:spacing w:val="6"/>
          <w:sz w:val="32"/>
          <w:lang w:val="zh-CN"/>
        </w:rPr>
      </w:pPr>
      <w:r>
        <w:rPr>
          <w:rFonts w:hint="default" w:ascii="Times New Roman" w:hAnsi="Times New Roman" w:eastAsia="方正仿宋_GBK" w:cs="Times New Roman"/>
          <w:spacing w:val="6"/>
          <w:sz w:val="32"/>
          <w:lang w:val="zh-CN"/>
        </w:rPr>
        <w:t>1</w:t>
      </w:r>
      <w:r>
        <w:rPr>
          <w:rFonts w:hint="eastAsia" w:ascii="Times New Roman" w:hAnsi="Times New Roman" w:eastAsia="方正仿宋_GBK" w:cs="Times New Roman"/>
          <w:spacing w:val="6"/>
          <w:sz w:val="32"/>
          <w:lang w:val="en-US" w:eastAsia="zh-CN"/>
        </w:rPr>
        <w:t>.</w:t>
      </w:r>
      <w:r>
        <w:rPr>
          <w:rFonts w:hint="default" w:ascii="Times New Roman" w:hAnsi="Times New Roman" w:eastAsia="方正仿宋_GBK" w:cs="Times New Roman"/>
          <w:spacing w:val="6"/>
          <w:sz w:val="32"/>
          <w:lang w:val="zh-CN"/>
        </w:rPr>
        <w:t>素质测试：50米跑、立定跳远。</w:t>
      </w:r>
    </w:p>
    <w:p>
      <w:pPr>
        <w:keepNext w:val="0"/>
        <w:keepLines w:val="0"/>
        <w:pageBreakBefore w:val="0"/>
        <w:widowControl w:val="0"/>
        <w:kinsoku/>
        <w:wordWrap/>
        <w:overflowPunct/>
        <w:topLinePunct w:val="0"/>
        <w:autoSpaceDE/>
        <w:autoSpaceDN/>
        <w:bidi w:val="0"/>
        <w:adjustRightInd/>
        <w:snapToGrid/>
        <w:spacing w:line="470" w:lineRule="exact"/>
        <w:ind w:firstLine="664" w:firstLineChars="200"/>
        <w:textAlignment w:val="auto"/>
        <w:rPr>
          <w:rFonts w:hint="default" w:ascii="Times New Roman" w:hAnsi="Times New Roman" w:eastAsia="方正仿宋_GBK" w:cs="Times New Roman"/>
          <w:spacing w:val="6"/>
          <w:sz w:val="32"/>
          <w:lang w:val="zh-CN"/>
        </w:rPr>
      </w:pPr>
      <w:r>
        <w:rPr>
          <w:rFonts w:hint="default" w:ascii="Times New Roman" w:hAnsi="Times New Roman" w:eastAsia="方正仿宋_GBK" w:cs="Times New Roman"/>
          <w:spacing w:val="6"/>
          <w:sz w:val="32"/>
          <w:lang w:val="zh-CN"/>
        </w:rPr>
        <w:t>2</w:t>
      </w:r>
      <w:r>
        <w:rPr>
          <w:rFonts w:hint="eastAsia" w:ascii="Times New Roman" w:hAnsi="Times New Roman" w:eastAsia="方正仿宋_GBK" w:cs="Times New Roman"/>
          <w:spacing w:val="6"/>
          <w:sz w:val="32"/>
          <w:lang w:val="en-US" w:eastAsia="zh-CN"/>
        </w:rPr>
        <w:t>.</w:t>
      </w:r>
      <w:r>
        <w:rPr>
          <w:rFonts w:hint="default" w:ascii="Times New Roman" w:hAnsi="Times New Roman" w:eastAsia="方正仿宋_GBK" w:cs="Times New Roman"/>
          <w:spacing w:val="6"/>
          <w:sz w:val="32"/>
          <w:lang w:val="zh-CN"/>
        </w:rPr>
        <w:t>专业测试：颠球、足球运球、定位球踢准、教学比赛、守门员技术测试。</w:t>
      </w:r>
    </w:p>
    <w:p>
      <w:pPr>
        <w:keepNext w:val="0"/>
        <w:keepLines w:val="0"/>
        <w:pageBreakBefore w:val="0"/>
        <w:widowControl w:val="0"/>
        <w:kinsoku/>
        <w:wordWrap/>
        <w:overflowPunct/>
        <w:topLinePunct w:val="0"/>
        <w:autoSpaceDE/>
        <w:autoSpaceDN/>
        <w:bidi w:val="0"/>
        <w:adjustRightInd/>
        <w:snapToGrid/>
        <w:spacing w:line="470" w:lineRule="exact"/>
        <w:ind w:firstLine="664" w:firstLineChars="200"/>
        <w:textAlignment w:val="auto"/>
        <w:rPr>
          <w:rFonts w:hint="default" w:ascii="方正黑体_GBK" w:hAnsi="方正黑体_GBK" w:eastAsia="方正黑体_GBK" w:cs="方正黑体_GBK"/>
          <w:spacing w:val="6"/>
          <w:sz w:val="32"/>
          <w:lang w:val="zh-CN"/>
        </w:rPr>
      </w:pPr>
      <w:r>
        <w:rPr>
          <w:rFonts w:hint="default" w:ascii="方正黑体_GBK" w:hAnsi="方正黑体_GBK" w:eastAsia="方正黑体_GBK" w:cs="方正黑体_GBK"/>
          <w:spacing w:val="6"/>
          <w:sz w:val="32"/>
          <w:lang w:val="zh-CN"/>
        </w:rPr>
        <w:t>二、测试方法及标准</w:t>
      </w:r>
    </w:p>
    <w:p>
      <w:pPr>
        <w:keepNext w:val="0"/>
        <w:keepLines w:val="0"/>
        <w:pageBreakBefore w:val="0"/>
        <w:widowControl w:val="0"/>
        <w:kinsoku/>
        <w:wordWrap/>
        <w:overflowPunct/>
        <w:topLinePunct w:val="0"/>
        <w:autoSpaceDE/>
        <w:autoSpaceDN/>
        <w:bidi w:val="0"/>
        <w:adjustRightInd/>
        <w:snapToGrid/>
        <w:spacing w:line="470" w:lineRule="exact"/>
        <w:ind w:firstLine="664" w:firstLineChars="200"/>
        <w:textAlignment w:val="auto"/>
        <w:rPr>
          <w:rFonts w:hint="eastAsia" w:ascii="方正楷体_GBK" w:hAnsi="方正楷体_GBK" w:eastAsia="方正楷体_GBK" w:cs="方正楷体_GBK"/>
          <w:spacing w:val="6"/>
          <w:sz w:val="32"/>
          <w:lang w:val="zh-CN"/>
        </w:rPr>
      </w:pPr>
      <w:r>
        <w:rPr>
          <w:rFonts w:hint="eastAsia" w:ascii="方正楷体_GBK" w:hAnsi="方正楷体_GBK" w:eastAsia="方正楷体_GBK" w:cs="方正楷体_GBK"/>
          <w:spacing w:val="6"/>
          <w:sz w:val="32"/>
          <w:lang w:val="zh-CN"/>
        </w:rPr>
        <w:t>（一）素质测试</w:t>
      </w:r>
    </w:p>
    <w:p>
      <w:pPr>
        <w:keepNext w:val="0"/>
        <w:keepLines w:val="0"/>
        <w:pageBreakBefore w:val="0"/>
        <w:widowControl w:val="0"/>
        <w:tabs>
          <w:tab w:val="left" w:pos="936"/>
        </w:tabs>
        <w:kinsoku/>
        <w:wordWrap/>
        <w:overflowPunct/>
        <w:topLinePunct w:val="0"/>
        <w:autoSpaceDE/>
        <w:autoSpaceDN/>
        <w:bidi w:val="0"/>
        <w:adjustRightInd/>
        <w:snapToGrid/>
        <w:spacing w:line="470" w:lineRule="exact"/>
        <w:ind w:firstLine="664" w:firstLineChars="200"/>
        <w:textAlignment w:val="auto"/>
        <w:rPr>
          <w:rFonts w:hint="default" w:ascii="Times New Roman" w:hAnsi="Times New Roman" w:eastAsia="方正仿宋_GBK" w:cs="Times New Roman"/>
          <w:spacing w:val="6"/>
          <w:sz w:val="32"/>
          <w:lang w:val="zh-CN"/>
        </w:rPr>
      </w:pPr>
      <w:r>
        <w:rPr>
          <w:rFonts w:hint="default" w:ascii="Times New Roman" w:hAnsi="Times New Roman" w:eastAsia="方正仿宋_GBK" w:cs="Times New Roman"/>
          <w:spacing w:val="6"/>
          <w:sz w:val="32"/>
          <w:lang w:val="zh-CN"/>
        </w:rPr>
        <w:t>1</w:t>
      </w:r>
      <w:r>
        <w:rPr>
          <w:rFonts w:hint="eastAsia" w:ascii="Times New Roman" w:hAnsi="Times New Roman" w:eastAsia="方正仿宋_GBK" w:cs="Times New Roman"/>
          <w:spacing w:val="6"/>
          <w:sz w:val="32"/>
          <w:lang w:val="en-US" w:eastAsia="zh-CN"/>
        </w:rPr>
        <w:t>.</w:t>
      </w:r>
      <w:r>
        <w:rPr>
          <w:rFonts w:hint="default" w:ascii="Times New Roman" w:hAnsi="Times New Roman" w:eastAsia="方正仿宋_GBK" w:cs="Times New Roman"/>
          <w:spacing w:val="6"/>
          <w:sz w:val="32"/>
          <w:lang w:val="zh-CN"/>
        </w:rPr>
        <w:t>50米跑</w:t>
      </w:r>
    </w:p>
    <w:p>
      <w:pPr>
        <w:keepNext w:val="0"/>
        <w:keepLines w:val="0"/>
        <w:pageBreakBefore w:val="0"/>
        <w:widowControl w:val="0"/>
        <w:kinsoku/>
        <w:wordWrap/>
        <w:overflowPunct/>
        <w:topLinePunct w:val="0"/>
        <w:autoSpaceDE/>
        <w:autoSpaceDN/>
        <w:bidi w:val="0"/>
        <w:adjustRightInd/>
        <w:snapToGrid/>
        <w:spacing w:line="470" w:lineRule="exact"/>
        <w:ind w:firstLine="664" w:firstLineChars="200"/>
        <w:textAlignment w:val="auto"/>
        <w:rPr>
          <w:rFonts w:hint="default" w:ascii="Times New Roman" w:hAnsi="Times New Roman" w:eastAsia="方正仿宋_GBK" w:cs="Times New Roman"/>
          <w:spacing w:val="6"/>
          <w:sz w:val="32"/>
          <w:lang w:val="zh-CN"/>
        </w:rPr>
      </w:pPr>
      <w:r>
        <w:rPr>
          <w:rFonts w:hint="default" w:ascii="Times New Roman" w:hAnsi="Times New Roman" w:eastAsia="方正仿宋_GBK" w:cs="Times New Roman"/>
          <w:spacing w:val="6"/>
          <w:sz w:val="32"/>
          <w:lang w:val="zh-CN"/>
        </w:rPr>
        <w:t>测试者在起点采用站立式起跑，每人跑2次，取最佳1次成绩，满分为10分。</w:t>
      </w:r>
    </w:p>
    <w:p>
      <w:pPr>
        <w:spacing w:line="540" w:lineRule="exact"/>
        <w:jc w:val="center"/>
        <w:rPr>
          <w:rFonts w:hint="eastAsia" w:ascii="Times New Roman" w:hAnsi="Times New Roman" w:eastAsia="方正仿宋_GBK"/>
          <w:b/>
          <w:bCs/>
          <w:sz w:val="32"/>
          <w:lang w:val="zh-CN"/>
        </w:rPr>
      </w:pPr>
      <w:r>
        <w:rPr>
          <w:rFonts w:hint="eastAsia" w:ascii="Times New Roman" w:hAnsi="Times New Roman" w:eastAsia="方正仿宋_GBK"/>
          <w:b/>
          <w:bCs/>
          <w:sz w:val="32"/>
          <w:lang w:val="zh-CN"/>
        </w:rPr>
        <w:t>评分标准</w:t>
      </w:r>
    </w:p>
    <w:tbl>
      <w:tblPr>
        <w:tblStyle w:val="26"/>
        <w:tblW w:w="8683" w:type="dxa"/>
        <w:jc w:val="center"/>
        <w:tblLayout w:type="fixed"/>
        <w:tblCellMar>
          <w:top w:w="15" w:type="dxa"/>
          <w:left w:w="15" w:type="dxa"/>
          <w:bottom w:w="15" w:type="dxa"/>
          <w:right w:w="15" w:type="dxa"/>
        </w:tblCellMar>
      </w:tblPr>
      <w:tblGrid>
        <w:gridCol w:w="957"/>
        <w:gridCol w:w="915"/>
        <w:gridCol w:w="945"/>
        <w:gridCol w:w="975"/>
        <w:gridCol w:w="915"/>
        <w:gridCol w:w="930"/>
        <w:gridCol w:w="945"/>
        <w:gridCol w:w="1035"/>
        <w:gridCol w:w="1066"/>
      </w:tblGrid>
      <w:tr>
        <w:tblPrEx>
          <w:tblCellMar>
            <w:top w:w="15" w:type="dxa"/>
            <w:left w:w="15" w:type="dxa"/>
            <w:bottom w:w="15" w:type="dxa"/>
            <w:right w:w="15" w:type="dxa"/>
          </w:tblCellMar>
        </w:tblPrEx>
        <w:trPr>
          <w:trHeight w:val="227" w:hRule="atLeast"/>
          <w:jc w:val="center"/>
        </w:trPr>
        <w:tc>
          <w:tcPr>
            <w:tcW w:w="957"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sz w:val="24"/>
                <w:szCs w:val="24"/>
                <w:lang w:val="zh-CN"/>
              </w:rPr>
              <w:t>分值</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lang w:eastAsia="zh-CN" w:bidi="ar"/>
              </w:rPr>
              <w:t>得分</w:t>
            </w:r>
            <w:r>
              <w:rPr>
                <w:rFonts w:hint="eastAsia" w:ascii="方正黑体_GBK" w:hAnsi="方正黑体_GBK" w:eastAsia="方正黑体_GBK" w:cs="方正黑体_GBK"/>
                <w:b w:val="0"/>
                <w:bCs w:val="0"/>
                <w:color w:val="000000"/>
                <w:kern w:val="0"/>
                <w:sz w:val="24"/>
                <w:szCs w:val="24"/>
                <w:lang w:bidi="ar"/>
              </w:rPr>
              <w:t>（秒）</w:t>
            </w:r>
          </w:p>
        </w:tc>
        <w:tc>
          <w:tcPr>
            <w:tcW w:w="9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sz w:val="24"/>
                <w:szCs w:val="24"/>
                <w:lang w:val="zh-CN"/>
              </w:rPr>
              <w:t>分值</w:t>
            </w:r>
          </w:p>
        </w:tc>
        <w:tc>
          <w:tcPr>
            <w:tcW w:w="18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lang w:eastAsia="zh-CN" w:bidi="ar"/>
              </w:rPr>
              <w:t>得分</w:t>
            </w:r>
            <w:r>
              <w:rPr>
                <w:rFonts w:hint="eastAsia" w:ascii="方正黑体_GBK" w:hAnsi="方正黑体_GBK" w:eastAsia="方正黑体_GBK" w:cs="方正黑体_GBK"/>
                <w:b w:val="0"/>
                <w:bCs w:val="0"/>
                <w:color w:val="000000"/>
                <w:kern w:val="0"/>
                <w:sz w:val="24"/>
                <w:szCs w:val="24"/>
                <w:lang w:bidi="ar"/>
              </w:rPr>
              <w:t>（秒）</w:t>
            </w:r>
          </w:p>
        </w:tc>
        <w:tc>
          <w:tcPr>
            <w:tcW w:w="94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sz w:val="24"/>
                <w:szCs w:val="24"/>
                <w:lang w:val="zh-CN"/>
              </w:rPr>
              <w:t>分值</w:t>
            </w:r>
          </w:p>
        </w:tc>
        <w:tc>
          <w:tcPr>
            <w:tcW w:w="210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lang w:eastAsia="zh-CN" w:bidi="ar"/>
              </w:rPr>
              <w:t>得分</w:t>
            </w:r>
            <w:r>
              <w:rPr>
                <w:rFonts w:hint="eastAsia" w:ascii="方正黑体_GBK" w:hAnsi="方正黑体_GBK" w:eastAsia="方正黑体_GBK" w:cs="方正黑体_GBK"/>
                <w:b w:val="0"/>
                <w:bCs w:val="0"/>
                <w:color w:val="000000"/>
                <w:kern w:val="0"/>
                <w:sz w:val="24"/>
                <w:szCs w:val="24"/>
                <w:lang w:bidi="ar"/>
              </w:rPr>
              <w:t>（秒）</w:t>
            </w:r>
          </w:p>
        </w:tc>
      </w:tr>
      <w:tr>
        <w:tblPrEx>
          <w:tblCellMar>
            <w:top w:w="15" w:type="dxa"/>
            <w:left w:w="15" w:type="dxa"/>
            <w:bottom w:w="15" w:type="dxa"/>
            <w:right w:w="15" w:type="dxa"/>
          </w:tblCellMar>
        </w:tblPrEx>
        <w:trPr>
          <w:trHeight w:val="227" w:hRule="atLeast"/>
          <w:jc w:val="center"/>
        </w:trPr>
        <w:tc>
          <w:tcPr>
            <w:tcW w:w="957"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333333"/>
                <w:sz w:val="24"/>
                <w:szCs w:val="24"/>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女</w:t>
            </w:r>
          </w:p>
        </w:tc>
        <w:tc>
          <w:tcPr>
            <w:tcW w:w="9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bidi="ar"/>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bidi="ar"/>
              </w:rPr>
            </w:pPr>
            <w:r>
              <w:rPr>
                <w:rFonts w:hint="eastAsia" w:ascii="方正黑体_GBK" w:hAnsi="方正黑体_GBK" w:eastAsia="方正黑体_GBK" w:cs="方正黑体_GBK"/>
                <w:b w:val="0"/>
                <w:bCs w:val="0"/>
                <w:color w:val="000000"/>
                <w:kern w:val="0"/>
                <w:sz w:val="24"/>
                <w:szCs w:val="24"/>
                <w:lang w:eastAsia="zh-CN" w:bidi="ar"/>
              </w:rPr>
              <w:t>女</w:t>
            </w:r>
          </w:p>
        </w:tc>
        <w:tc>
          <w:tcPr>
            <w:tcW w:w="94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bidi="ar"/>
              </w:rPr>
            </w:pPr>
            <w:r>
              <w:rPr>
                <w:rFonts w:hint="eastAsia" w:ascii="方正黑体_GBK" w:hAnsi="方正黑体_GBK" w:eastAsia="方正黑体_GBK" w:cs="方正黑体_GBK"/>
                <w:b w:val="0"/>
                <w:bCs w:val="0"/>
                <w:color w:val="000000"/>
                <w:kern w:val="0"/>
                <w:sz w:val="24"/>
                <w:szCs w:val="24"/>
                <w:lang w:eastAsia="zh-CN" w:bidi="ar"/>
              </w:rPr>
              <w:t>女</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kern w:val="0"/>
                <w:sz w:val="24"/>
                <w:szCs w:val="24"/>
                <w:lang w:bidi="ar"/>
              </w:rPr>
            </w:pPr>
            <w:r>
              <w:rPr>
                <w:rFonts w:hint="default" w:ascii="Times New Roman" w:hAnsi="Times New Roman" w:eastAsia="Tahoma" w:cs="Times New Roman"/>
                <w:b/>
                <w:color w:val="333333"/>
                <w:kern w:val="0"/>
                <w:sz w:val="24"/>
                <w:szCs w:val="24"/>
                <w:lang w:bidi="ar"/>
              </w:rPr>
              <w:t>10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7.3</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7.9</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7.4</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9.3</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9.7</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10.7</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9.5</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7.4</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7.2</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5</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9.9</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10.9</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9</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8.1</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7</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8.7</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9.7</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4</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10.1</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11.1</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8.5</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7.6</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8.4</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9.9</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3</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10.3</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11.3</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7.7</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8.7</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6.6</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10.1</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2</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10.5</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11.5</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7.8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7.9</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8.9</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6.4</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10.3</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1</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10.7</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11.7</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7.6</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8.1</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9.1</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6.2</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楷体" w:hAnsi="楷体" w:eastAsia="楷体" w:cs="楷体"/>
          <w:sz w:val="32"/>
          <w:lang w:val="zh-CN"/>
        </w:rPr>
      </w:pPr>
      <w:r>
        <w:rPr>
          <w:rFonts w:hint="eastAsia" w:ascii="Times New Roman" w:hAnsi="Times New Roman" w:eastAsia="方正仿宋_GBK"/>
          <w:sz w:val="32"/>
          <w:lang w:val="zh-CN"/>
        </w:rPr>
        <w:t>2</w:t>
      </w:r>
      <w:r>
        <w:rPr>
          <w:rFonts w:hint="eastAsia" w:ascii="Times New Roman" w:hAnsi="Times New Roman" w:eastAsia="方正仿宋_GBK"/>
          <w:sz w:val="32"/>
          <w:lang w:val="en-US" w:eastAsia="zh-CN"/>
        </w:rPr>
        <w:t>.</w:t>
      </w:r>
      <w:r>
        <w:rPr>
          <w:rFonts w:hint="eastAsia" w:ascii="楷体" w:hAnsi="楷体" w:eastAsia="楷体" w:cs="楷体"/>
          <w:sz w:val="32"/>
          <w:lang w:val="zh-CN"/>
        </w:rPr>
        <w:t>立定跳远</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Times New Roman" w:hAnsi="Times New Roman" w:eastAsia="方正仿宋_GBK"/>
          <w:sz w:val="32"/>
          <w:lang w:val="zh-CN"/>
        </w:rPr>
      </w:pPr>
      <w:r>
        <w:rPr>
          <w:rFonts w:ascii="Times New Roman" w:hAnsi="Times New Roman" w:eastAsia="方正仿宋_GBK"/>
          <w:sz w:val="32"/>
          <w:lang w:val="zh-CN"/>
        </w:rPr>
        <w:t>测试者从测试线双脚起跳，以脚跟落地处为记录，测试者测试两次，以最好成绩为记录，满分为10分。</w:t>
      </w:r>
    </w:p>
    <w:p>
      <w:pPr>
        <w:spacing w:line="540" w:lineRule="exact"/>
        <w:jc w:val="center"/>
        <w:rPr>
          <w:rFonts w:hint="eastAsia" w:ascii="Times New Roman" w:hAnsi="Times New Roman" w:eastAsia="方正仿宋_GBK"/>
          <w:b/>
          <w:bCs/>
          <w:sz w:val="32"/>
          <w:lang w:val="zh-CN"/>
        </w:rPr>
      </w:pPr>
      <w:r>
        <w:rPr>
          <w:rFonts w:hint="eastAsia" w:ascii="Times New Roman" w:hAnsi="Times New Roman" w:eastAsia="方正仿宋_GBK"/>
          <w:b/>
          <w:bCs/>
          <w:sz w:val="32"/>
          <w:lang w:val="zh-CN"/>
        </w:rPr>
        <w:t>评分标准</w:t>
      </w:r>
    </w:p>
    <w:tbl>
      <w:tblPr>
        <w:tblStyle w:val="26"/>
        <w:tblW w:w="8683" w:type="dxa"/>
        <w:jc w:val="center"/>
        <w:tblLayout w:type="fixed"/>
        <w:tblCellMar>
          <w:top w:w="15" w:type="dxa"/>
          <w:left w:w="15" w:type="dxa"/>
          <w:bottom w:w="15" w:type="dxa"/>
          <w:right w:w="15" w:type="dxa"/>
        </w:tblCellMar>
      </w:tblPr>
      <w:tblGrid>
        <w:gridCol w:w="957"/>
        <w:gridCol w:w="915"/>
        <w:gridCol w:w="945"/>
        <w:gridCol w:w="975"/>
        <w:gridCol w:w="915"/>
        <w:gridCol w:w="930"/>
        <w:gridCol w:w="945"/>
        <w:gridCol w:w="1035"/>
        <w:gridCol w:w="1066"/>
      </w:tblGrid>
      <w:tr>
        <w:tblPrEx>
          <w:tblCellMar>
            <w:top w:w="15" w:type="dxa"/>
            <w:left w:w="15" w:type="dxa"/>
            <w:bottom w:w="15" w:type="dxa"/>
            <w:right w:w="15" w:type="dxa"/>
          </w:tblCellMar>
        </w:tblPrEx>
        <w:trPr>
          <w:trHeight w:val="23" w:hRule="atLeast"/>
          <w:jc w:val="center"/>
        </w:trPr>
        <w:tc>
          <w:tcPr>
            <w:tcW w:w="957"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val="zh-CN" w:eastAsia="zh-CN" w:bidi="ar"/>
              </w:rPr>
              <w:t>分值</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得分（厘米）</w:t>
            </w:r>
          </w:p>
        </w:tc>
        <w:tc>
          <w:tcPr>
            <w:tcW w:w="9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val="zh-CN" w:eastAsia="zh-CN" w:bidi="ar"/>
              </w:rPr>
              <w:t>分值</w:t>
            </w:r>
          </w:p>
        </w:tc>
        <w:tc>
          <w:tcPr>
            <w:tcW w:w="18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得分（厘米）</w:t>
            </w:r>
          </w:p>
        </w:tc>
        <w:tc>
          <w:tcPr>
            <w:tcW w:w="94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val="zh-CN" w:eastAsia="zh-CN" w:bidi="ar"/>
              </w:rPr>
              <w:t>分值</w:t>
            </w:r>
          </w:p>
        </w:tc>
        <w:tc>
          <w:tcPr>
            <w:tcW w:w="210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得分（厘米）</w:t>
            </w:r>
          </w:p>
        </w:tc>
      </w:tr>
      <w:tr>
        <w:tblPrEx>
          <w:tblCellMar>
            <w:top w:w="15" w:type="dxa"/>
            <w:left w:w="15" w:type="dxa"/>
            <w:bottom w:w="15" w:type="dxa"/>
            <w:right w:w="15" w:type="dxa"/>
          </w:tblCellMar>
        </w:tblPrEx>
        <w:trPr>
          <w:trHeight w:val="23" w:hRule="atLeast"/>
          <w:jc w:val="center"/>
        </w:trPr>
        <w:tc>
          <w:tcPr>
            <w:tcW w:w="957"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女</w:t>
            </w:r>
          </w:p>
        </w:tc>
        <w:tc>
          <w:tcPr>
            <w:tcW w:w="9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女</w:t>
            </w:r>
          </w:p>
        </w:tc>
        <w:tc>
          <w:tcPr>
            <w:tcW w:w="94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女</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b/>
                <w:color w:val="333333"/>
                <w:kern w:val="0"/>
                <w:sz w:val="24"/>
                <w:szCs w:val="24"/>
                <w:lang w:bidi="ar"/>
              </w:rPr>
            </w:pPr>
            <w:r>
              <w:rPr>
                <w:rFonts w:ascii="Times New Roman" w:hAnsi="Times New Roman" w:eastAsia="Tahoma"/>
                <w:b/>
                <w:color w:val="333333"/>
                <w:kern w:val="0"/>
                <w:sz w:val="24"/>
                <w:szCs w:val="24"/>
                <w:lang w:bidi="ar"/>
              </w:rPr>
              <w:t>10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250</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202</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7.4</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213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167</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6</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185</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146</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b/>
                <w:color w:val="333333"/>
                <w:sz w:val="24"/>
                <w:szCs w:val="24"/>
              </w:rPr>
            </w:pPr>
            <w:r>
              <w:rPr>
                <w:rFonts w:ascii="Times New Roman" w:hAnsi="Times New Roman" w:eastAsia="Tahoma"/>
                <w:b/>
                <w:color w:val="333333"/>
                <w:kern w:val="0"/>
                <w:sz w:val="24"/>
                <w:szCs w:val="24"/>
                <w:lang w:bidi="ar"/>
              </w:rPr>
              <w:t>9.5</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245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196</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7.2</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209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164</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5</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180</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141</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b/>
                <w:color w:val="333333"/>
                <w:sz w:val="24"/>
                <w:szCs w:val="24"/>
              </w:rPr>
            </w:pPr>
            <w:r>
              <w:rPr>
                <w:rFonts w:ascii="Times New Roman" w:hAnsi="Times New Roman" w:eastAsia="Tahoma"/>
                <w:b/>
                <w:color w:val="333333"/>
                <w:kern w:val="0"/>
                <w:sz w:val="24"/>
                <w:szCs w:val="24"/>
                <w:lang w:bidi="ar"/>
              </w:rPr>
              <w:t>9</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240</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190</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bCs w:val="0"/>
                <w:color w:val="333333"/>
                <w:kern w:val="0"/>
                <w:sz w:val="24"/>
                <w:szCs w:val="24"/>
                <w:lang w:bidi="ar"/>
              </w:rPr>
              <w:t>7</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205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161</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4</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175</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136</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b/>
                <w:color w:val="333333"/>
                <w:sz w:val="24"/>
                <w:szCs w:val="24"/>
              </w:rPr>
            </w:pPr>
            <w:r>
              <w:rPr>
                <w:rFonts w:ascii="Times New Roman" w:hAnsi="Times New Roman" w:eastAsia="Tahoma"/>
                <w:b/>
                <w:color w:val="333333"/>
                <w:kern w:val="0"/>
                <w:sz w:val="24"/>
                <w:szCs w:val="24"/>
                <w:lang w:bidi="ar"/>
              </w:rPr>
              <w:t>8.5</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233</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183</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6.8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201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158</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3</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170</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131</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b/>
                <w:color w:val="333333"/>
                <w:sz w:val="24"/>
                <w:szCs w:val="24"/>
              </w:rPr>
            </w:pPr>
            <w:r>
              <w:rPr>
                <w:rFonts w:ascii="Times New Roman" w:hAnsi="Times New Roman" w:eastAsia="Tahoma"/>
                <w:b/>
                <w:color w:val="333333"/>
                <w:kern w:val="0"/>
                <w:sz w:val="24"/>
                <w:szCs w:val="24"/>
                <w:lang w:bidi="ar"/>
              </w:rPr>
              <w:t>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225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176</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6.6</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197</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155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2</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165</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126</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b/>
                <w:color w:val="333333"/>
                <w:sz w:val="24"/>
                <w:szCs w:val="24"/>
              </w:rPr>
            </w:pPr>
            <w:r>
              <w:rPr>
                <w:rFonts w:ascii="Times New Roman" w:hAnsi="Times New Roman" w:eastAsia="Tahoma"/>
                <w:b/>
                <w:color w:val="333333"/>
                <w:kern w:val="0"/>
                <w:sz w:val="24"/>
                <w:szCs w:val="24"/>
                <w:lang w:bidi="ar"/>
              </w:rPr>
              <w:t>7.8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221</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173</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6.4</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193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152</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1</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160</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121</w:t>
            </w:r>
          </w:p>
        </w:tc>
      </w:tr>
      <w:tr>
        <w:tblPrEx>
          <w:tblCellMar>
            <w:top w:w="15" w:type="dxa"/>
            <w:left w:w="15" w:type="dxa"/>
            <w:bottom w:w="15" w:type="dxa"/>
            <w:right w:w="15" w:type="dxa"/>
          </w:tblCellMar>
        </w:tblPrEx>
        <w:trPr>
          <w:trHeight w:val="170"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b/>
                <w:color w:val="333333"/>
                <w:sz w:val="24"/>
                <w:szCs w:val="24"/>
              </w:rPr>
            </w:pPr>
            <w:r>
              <w:rPr>
                <w:rFonts w:ascii="Times New Roman" w:hAnsi="Times New Roman" w:eastAsia="Tahoma"/>
                <w:b/>
                <w:color w:val="333333"/>
                <w:kern w:val="0"/>
                <w:sz w:val="24"/>
                <w:szCs w:val="24"/>
                <w:lang w:bidi="ar"/>
              </w:rPr>
              <w:t>7.6</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217</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170</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b/>
                <w:color w:val="333333"/>
                <w:kern w:val="0"/>
                <w:sz w:val="24"/>
                <w:szCs w:val="24"/>
                <w:lang w:bidi="ar"/>
              </w:rPr>
              <w:t>6.2</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189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r>
              <w:rPr>
                <w:rFonts w:ascii="Times New Roman" w:hAnsi="Times New Roman" w:eastAsia="Tahoma"/>
                <w:color w:val="000000"/>
                <w:kern w:val="0"/>
                <w:sz w:val="24"/>
                <w:szCs w:val="24"/>
                <w:lang w:bidi="ar"/>
              </w:rPr>
              <w:t>149</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eastAsia="Tahoma"/>
                <w:color w:val="000000"/>
                <w:kern w:val="0"/>
                <w:sz w:val="24"/>
                <w:szCs w:val="24"/>
                <w:lang w:bidi="ar"/>
              </w:rPr>
            </w:pPr>
          </w:p>
        </w:tc>
      </w:tr>
    </w:tbl>
    <w:p>
      <w:pPr>
        <w:keepNext w:val="0"/>
        <w:keepLines w:val="0"/>
        <w:pageBreakBefore w:val="0"/>
        <w:widowControl w:val="0"/>
        <w:kinsoku/>
        <w:wordWrap/>
        <w:overflowPunct/>
        <w:topLinePunct w:val="0"/>
        <w:autoSpaceDE/>
        <w:autoSpaceDN/>
        <w:bidi w:val="0"/>
        <w:adjustRightInd/>
        <w:snapToGrid/>
        <w:spacing w:line="470" w:lineRule="exact"/>
        <w:ind w:firstLine="664" w:firstLineChars="200"/>
        <w:textAlignment w:val="auto"/>
        <w:rPr>
          <w:rFonts w:hint="eastAsia" w:ascii="方正楷体_GBK" w:hAnsi="方正楷体_GBK" w:eastAsia="方正楷体_GBK" w:cs="方正楷体_GBK"/>
          <w:spacing w:val="6"/>
          <w:sz w:val="32"/>
          <w:lang w:val="zh-CN"/>
        </w:rPr>
      </w:pPr>
      <w:r>
        <w:rPr>
          <w:rFonts w:hint="eastAsia" w:ascii="方正楷体_GBK" w:hAnsi="方正楷体_GBK" w:eastAsia="方正楷体_GBK" w:cs="方正楷体_GBK"/>
          <w:spacing w:val="6"/>
          <w:sz w:val="32"/>
          <w:lang w:val="zh-CN"/>
        </w:rPr>
        <w:t>（二）专业测试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Times New Roman" w:hAnsi="Times New Roman" w:eastAsia="方正仿宋_GBK"/>
          <w:sz w:val="32"/>
          <w:lang w:val="zh-CN"/>
        </w:rPr>
      </w:pPr>
      <w:r>
        <w:rPr>
          <w:rFonts w:ascii="Times New Roman" w:hAnsi="Times New Roman" w:eastAsia="方正仿宋_GBK"/>
          <w:sz w:val="32"/>
          <w:lang w:val="zh-CN"/>
        </w:rPr>
        <w:t>1</w:t>
      </w:r>
      <w:r>
        <w:rPr>
          <w:rFonts w:hint="eastAsia" w:ascii="Times New Roman" w:hAnsi="Times New Roman" w:eastAsia="方正仿宋_GBK"/>
          <w:sz w:val="32"/>
          <w:lang w:val="en-US" w:eastAsia="zh-CN"/>
        </w:rPr>
        <w:t>.</w:t>
      </w:r>
      <w:r>
        <w:rPr>
          <w:rFonts w:ascii="Times New Roman" w:hAnsi="Times New Roman" w:eastAsia="方正仿宋_GBK"/>
          <w:sz w:val="32"/>
          <w:lang w:val="zh-CN"/>
        </w:rPr>
        <w:t>颠球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Times New Roman" w:hAnsi="Times New Roman" w:eastAsia="方正仿宋_GBK"/>
          <w:sz w:val="32"/>
          <w:lang w:val="zh-CN"/>
        </w:rPr>
      </w:pPr>
      <w:r>
        <w:rPr>
          <w:rFonts w:ascii="Times New Roman" w:hAnsi="Times New Roman" w:eastAsia="方正仿宋_GBK"/>
          <w:sz w:val="32"/>
          <w:lang w:val="zh-CN"/>
        </w:rPr>
        <w:t>测试者可用脚、胸、肩和头等各部位，随意连续颠球。主考计数颠球个数。如果球落地，则为一次颠球结束，每人做两次，取最佳一次成绩，满分为10分。</w:t>
      </w:r>
    </w:p>
    <w:p>
      <w:pPr>
        <w:spacing w:line="540" w:lineRule="exact"/>
        <w:ind w:firstLine="321" w:firstLineChars="100"/>
        <w:jc w:val="center"/>
        <w:rPr>
          <w:rFonts w:hint="eastAsia" w:ascii="Times New Roman" w:hAnsi="Times New Roman" w:eastAsia="方正仿宋_GBK"/>
          <w:b/>
          <w:bCs/>
          <w:sz w:val="32"/>
          <w:lang w:val="zh-CN"/>
        </w:rPr>
      </w:pPr>
      <w:r>
        <w:rPr>
          <w:rFonts w:hint="eastAsia" w:ascii="Times New Roman" w:hAnsi="Times New Roman" w:eastAsia="方正仿宋_GBK"/>
          <w:b/>
          <w:bCs/>
          <w:sz w:val="32"/>
          <w:lang w:val="zh-CN"/>
        </w:rPr>
        <w:t>颠球分值对照表</w:t>
      </w:r>
    </w:p>
    <w:tbl>
      <w:tblPr>
        <w:tblStyle w:val="27"/>
        <w:tblW w:w="9504"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1091"/>
        <w:gridCol w:w="927"/>
        <w:gridCol w:w="846"/>
        <w:gridCol w:w="845"/>
        <w:gridCol w:w="778"/>
        <w:gridCol w:w="859"/>
        <w:gridCol w:w="831"/>
        <w:gridCol w:w="846"/>
        <w:gridCol w:w="777"/>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63"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方正黑体_GBK" w:hAnsi="方正黑体_GBK" w:eastAsia="方正黑体_GBK" w:cs="方正黑体_GBK"/>
                <w:b w:val="0"/>
                <w:bCs w:val="0"/>
                <w:color w:val="000000"/>
                <w:kern w:val="0"/>
                <w:sz w:val="24"/>
                <w:szCs w:val="24"/>
                <w:lang w:val="zh-CN" w:eastAsia="zh-CN" w:bidi="ar"/>
              </w:rPr>
            </w:pPr>
            <w:r>
              <w:rPr>
                <w:rFonts w:hint="default" w:ascii="方正黑体_GBK" w:hAnsi="方正黑体_GBK" w:eastAsia="方正黑体_GBK" w:cs="方正黑体_GBK"/>
                <w:b w:val="0"/>
                <w:bCs w:val="0"/>
                <w:color w:val="000000"/>
                <w:kern w:val="0"/>
                <w:sz w:val="24"/>
                <w:szCs w:val="24"/>
                <w:lang w:val="zh-CN" w:eastAsia="zh-CN" w:bidi="ar"/>
              </w:rPr>
              <w:t>次数</w:t>
            </w:r>
          </w:p>
        </w:tc>
        <w:tc>
          <w:tcPr>
            <w:tcW w:w="109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100</w:t>
            </w:r>
            <w:r>
              <w:rPr>
                <w:rFonts w:hint="default" w:ascii="Times New Roman" w:hAnsi="Times New Roman" w:eastAsia="方正仿宋_GBK" w:cs="Times New Roman"/>
                <w:b w:val="0"/>
                <w:bCs w:val="0"/>
                <w:sz w:val="24"/>
                <w:szCs w:val="24"/>
                <w:lang w:val="zh-CN"/>
              </w:rPr>
              <w:t>以上</w:t>
            </w: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91-</w:t>
            </w:r>
            <w:r>
              <w:rPr>
                <w:rFonts w:hint="default" w:ascii="Times New Roman" w:hAnsi="Times New Roman" w:eastAsia="方正仿宋_GBK" w:cs="Times New Roman"/>
                <w:sz w:val="24"/>
                <w:szCs w:val="24"/>
                <w:lang w:val="zh-CN"/>
              </w:rPr>
              <w:t>100</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81-</w:t>
            </w:r>
            <w:r>
              <w:rPr>
                <w:rFonts w:hint="default" w:ascii="Times New Roman" w:hAnsi="Times New Roman" w:eastAsia="方正仿宋_GBK" w:cs="Times New Roman"/>
                <w:sz w:val="24"/>
                <w:szCs w:val="24"/>
                <w:lang w:val="zh-CN"/>
              </w:rPr>
              <w:t>90</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71-</w:t>
            </w:r>
            <w:r>
              <w:rPr>
                <w:rFonts w:hint="default" w:ascii="Times New Roman" w:hAnsi="Times New Roman" w:eastAsia="方正仿宋_GBK" w:cs="Times New Roman"/>
                <w:sz w:val="24"/>
                <w:szCs w:val="24"/>
                <w:lang w:val="zh-CN"/>
              </w:rPr>
              <w:t>80</w:t>
            </w:r>
          </w:p>
        </w:tc>
        <w:tc>
          <w:tcPr>
            <w:tcW w:w="77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61-</w:t>
            </w:r>
            <w:r>
              <w:rPr>
                <w:rFonts w:hint="default" w:ascii="Times New Roman" w:hAnsi="Times New Roman" w:eastAsia="方正仿宋_GBK" w:cs="Times New Roman"/>
                <w:sz w:val="24"/>
                <w:szCs w:val="24"/>
                <w:lang w:val="zh-CN"/>
              </w:rPr>
              <w:t>70</w:t>
            </w:r>
          </w:p>
        </w:tc>
        <w:tc>
          <w:tcPr>
            <w:tcW w:w="85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51-</w:t>
            </w:r>
            <w:r>
              <w:rPr>
                <w:rFonts w:hint="default" w:ascii="Times New Roman" w:hAnsi="Times New Roman" w:eastAsia="方正仿宋_GBK" w:cs="Times New Roman"/>
                <w:sz w:val="24"/>
                <w:szCs w:val="24"/>
                <w:lang w:val="zh-CN"/>
              </w:rPr>
              <w:t>60</w:t>
            </w:r>
          </w:p>
        </w:tc>
        <w:tc>
          <w:tcPr>
            <w:tcW w:w="83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41-</w:t>
            </w:r>
            <w:r>
              <w:rPr>
                <w:rFonts w:hint="default" w:ascii="Times New Roman" w:hAnsi="Times New Roman" w:eastAsia="方正仿宋_GBK" w:cs="Times New Roman"/>
                <w:sz w:val="24"/>
                <w:szCs w:val="24"/>
                <w:lang w:val="zh-CN"/>
              </w:rPr>
              <w:t>50</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31-</w:t>
            </w:r>
            <w:r>
              <w:rPr>
                <w:rFonts w:hint="default" w:ascii="Times New Roman" w:hAnsi="Times New Roman" w:eastAsia="方正仿宋_GBK" w:cs="Times New Roman"/>
                <w:sz w:val="24"/>
                <w:szCs w:val="24"/>
                <w:lang w:val="zh-CN"/>
              </w:rPr>
              <w:t>40</w:t>
            </w:r>
          </w:p>
        </w:tc>
        <w:tc>
          <w:tcPr>
            <w:tcW w:w="77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21-</w:t>
            </w:r>
            <w:r>
              <w:rPr>
                <w:rFonts w:hint="default" w:ascii="Times New Roman" w:hAnsi="Times New Roman" w:eastAsia="方正仿宋_GBK" w:cs="Times New Roman"/>
                <w:sz w:val="24"/>
                <w:szCs w:val="24"/>
                <w:lang w:val="zh-CN"/>
              </w:rPr>
              <w:t>30</w:t>
            </w:r>
          </w:p>
        </w:tc>
        <w:tc>
          <w:tcPr>
            <w:tcW w:w="94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en-US" w:eastAsia="zh-CN"/>
              </w:rPr>
              <w:t>11-</w:t>
            </w:r>
            <w:r>
              <w:rPr>
                <w:rFonts w:hint="default" w:ascii="Times New Roman" w:hAnsi="Times New Roman" w:eastAsia="方正仿宋_GBK" w:cs="Times New Roman"/>
                <w:sz w:val="24"/>
                <w:szCs w:val="24"/>
                <w:lang w:val="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63"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方正黑体_GBK" w:hAnsi="方正黑体_GBK" w:eastAsia="方正黑体_GBK" w:cs="方正黑体_GBK"/>
                <w:b w:val="0"/>
                <w:bCs w:val="0"/>
                <w:color w:val="000000"/>
                <w:kern w:val="0"/>
                <w:sz w:val="24"/>
                <w:szCs w:val="24"/>
                <w:lang w:val="zh-CN" w:eastAsia="zh-CN" w:bidi="ar"/>
              </w:rPr>
            </w:pPr>
            <w:r>
              <w:rPr>
                <w:rFonts w:hint="default" w:ascii="方正黑体_GBK" w:hAnsi="方正黑体_GBK" w:eastAsia="方正黑体_GBK" w:cs="方正黑体_GBK"/>
                <w:b w:val="0"/>
                <w:bCs w:val="0"/>
                <w:color w:val="000000"/>
                <w:kern w:val="0"/>
                <w:sz w:val="24"/>
                <w:szCs w:val="24"/>
                <w:lang w:val="zh-CN" w:eastAsia="zh-CN" w:bidi="ar"/>
              </w:rPr>
              <w:t>分值</w:t>
            </w:r>
          </w:p>
        </w:tc>
        <w:tc>
          <w:tcPr>
            <w:tcW w:w="109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10</w:t>
            </w: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9</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8</w:t>
            </w:r>
          </w:p>
        </w:tc>
        <w:tc>
          <w:tcPr>
            <w:tcW w:w="8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7</w:t>
            </w:r>
          </w:p>
        </w:tc>
        <w:tc>
          <w:tcPr>
            <w:tcW w:w="77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6</w:t>
            </w:r>
          </w:p>
        </w:tc>
        <w:tc>
          <w:tcPr>
            <w:tcW w:w="85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5</w:t>
            </w:r>
          </w:p>
        </w:tc>
        <w:tc>
          <w:tcPr>
            <w:tcW w:w="83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4</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3</w:t>
            </w:r>
          </w:p>
        </w:tc>
        <w:tc>
          <w:tcPr>
            <w:tcW w:w="77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2</w:t>
            </w:r>
          </w:p>
        </w:tc>
        <w:tc>
          <w:tcPr>
            <w:tcW w:w="94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1</w:t>
            </w: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Times New Roman" w:hAnsi="Times New Roman" w:eastAsia="方正仿宋_GBK"/>
          <w:sz w:val="32"/>
          <w:lang w:val="zh-CN"/>
        </w:rPr>
      </w:pPr>
      <w:r>
        <w:rPr>
          <w:rFonts w:ascii="Times New Roman" w:hAnsi="Times New Roman" w:eastAsia="方正仿宋_GBK"/>
          <w:sz w:val="32"/>
          <w:lang w:val="zh-CN"/>
        </w:rPr>
        <w:t>2</w:t>
      </w:r>
      <w:r>
        <w:rPr>
          <w:rFonts w:hint="eastAsia" w:ascii="Times New Roman" w:hAnsi="Times New Roman" w:eastAsia="方正仿宋_GBK"/>
          <w:sz w:val="32"/>
          <w:lang w:val="en-US" w:eastAsia="zh-CN"/>
        </w:rPr>
        <w:t>.</w:t>
      </w:r>
      <w:r>
        <w:rPr>
          <w:rFonts w:ascii="Times New Roman" w:hAnsi="Times New Roman" w:eastAsia="方正仿宋_GBK"/>
          <w:sz w:val="32"/>
          <w:lang w:val="zh-CN"/>
        </w:rPr>
        <w:t>足球运球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Times New Roman" w:hAnsi="Times New Roman" w:eastAsia="方正仿宋_GBK"/>
          <w:sz w:val="32"/>
          <w:lang w:val="zh-CN"/>
        </w:rPr>
      </w:pPr>
      <w:r>
        <w:rPr>
          <w:rFonts w:ascii="Times New Roman" w:hAnsi="Times New Roman" w:eastAsia="方正仿宋_GBK"/>
          <w:sz w:val="32"/>
          <w:lang w:val="zh-CN"/>
        </w:rPr>
        <w:t>场地设置：</w:t>
      </w:r>
      <w:r>
        <w:rPr>
          <w:rFonts w:hint="eastAsia" w:ascii="Times New Roman" w:hAnsi="Times New Roman" w:eastAsia="方正仿宋_GBK"/>
          <w:sz w:val="32"/>
          <w:lang w:val="zh-CN"/>
        </w:rPr>
        <w:t>在坚实、平整场地或足球场上进行，测试区域长30米、宽10米，起点线至第一杆距离为5米，各标志杆间距5米，共设5根标志杆，标志杆距两侧边线各5米（见示意图）。测试器材包括足球若干个（测试用球应符合国家标准）、秒表（使用前应进行校正，要求同50米跑）、30米卷尺、5根标志杆（杆高1.2米以上）。</w:t>
      </w:r>
    </w:p>
    <w:p>
      <w:pPr>
        <w:spacing w:line="540" w:lineRule="exact"/>
        <w:ind w:firstLine="640" w:firstLineChars="200"/>
        <w:rPr>
          <w:rFonts w:ascii="Times New Roman" w:hAnsi="Times New Roman" w:eastAsia="方正仿宋_GBK"/>
          <w:sz w:val="32"/>
          <w:lang w:val="zh-CN"/>
        </w:rPr>
      </w:pPr>
      <w:r>
        <w:rPr>
          <w:rFonts w:ascii="Times New Roman" w:hAnsi="Times New Roman" w:eastAsia="方正仿宋_GBK"/>
          <w:sz w:val="32"/>
          <w:szCs w:val="32"/>
        </w:rPr>
        <w:drawing>
          <wp:anchor distT="0" distB="0" distL="114300" distR="114300" simplePos="0" relativeHeight="251666432" behindDoc="1" locked="0" layoutInCell="1" allowOverlap="1">
            <wp:simplePos x="0" y="0"/>
            <wp:positionH relativeFrom="column">
              <wp:posOffset>1412240</wp:posOffset>
            </wp:positionH>
            <wp:positionV relativeFrom="paragraph">
              <wp:posOffset>129540</wp:posOffset>
            </wp:positionV>
            <wp:extent cx="2572385" cy="1223645"/>
            <wp:effectExtent l="0" t="0" r="48895" b="26035"/>
            <wp:wrapTight wrapText="bothSides">
              <wp:wrapPolygon>
                <wp:start x="0" y="0"/>
                <wp:lineTo x="0" y="21253"/>
                <wp:lineTo x="21499" y="21253"/>
                <wp:lineTo x="21499" y="0"/>
                <wp:lineTo x="0" y="0"/>
              </wp:wrapPolygon>
            </wp:wrapTight>
            <wp:docPr id="6" name="图片 3" descr="LR{H)J`7)%KYVNP`58QQN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LR{H)J`7)%KYVNP`58QQN1B"/>
                    <pic:cNvPicPr>
                      <a:picLocks noChangeAspect="1"/>
                    </pic:cNvPicPr>
                  </pic:nvPicPr>
                  <pic:blipFill>
                    <a:blip r:embed="rId6"/>
                    <a:stretch>
                      <a:fillRect/>
                    </a:stretch>
                  </pic:blipFill>
                  <pic:spPr>
                    <a:xfrm>
                      <a:off x="0" y="0"/>
                      <a:ext cx="2572385" cy="1223645"/>
                    </a:xfrm>
                    <a:prstGeom prst="rect">
                      <a:avLst/>
                    </a:prstGeom>
                    <a:noFill/>
                    <a:ln>
                      <a:noFill/>
                    </a:ln>
                  </pic:spPr>
                </pic:pic>
              </a:graphicData>
            </a:graphic>
          </wp:anchor>
        </w:drawing>
      </w:r>
    </w:p>
    <w:p>
      <w:pPr>
        <w:spacing w:line="540" w:lineRule="exact"/>
        <w:ind w:firstLine="640" w:firstLineChars="200"/>
        <w:rPr>
          <w:rFonts w:ascii="Times New Roman" w:hAnsi="Times New Roman" w:eastAsia="方正仿宋_GBK"/>
          <w:sz w:val="32"/>
          <w:lang w:val="zh-CN"/>
        </w:rPr>
      </w:pPr>
    </w:p>
    <w:p>
      <w:pPr>
        <w:spacing w:line="540" w:lineRule="exact"/>
        <w:ind w:firstLine="640" w:firstLineChars="200"/>
        <w:rPr>
          <w:rFonts w:ascii="Times New Roman" w:hAnsi="Times New Roman" w:eastAsia="方正仿宋_GBK"/>
          <w:sz w:val="32"/>
          <w:lang w:val="zh-CN"/>
        </w:rPr>
      </w:pPr>
    </w:p>
    <w:p>
      <w:pPr>
        <w:spacing w:line="540" w:lineRule="exact"/>
        <w:ind w:firstLine="640" w:firstLineChars="200"/>
        <w:rPr>
          <w:rFonts w:ascii="Times New Roman" w:hAnsi="Times New Roman" w:eastAsia="方正仿宋_GBK"/>
          <w:sz w:val="32"/>
          <w:lang w:val="zh-CN"/>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测试方法：受试者站在起点线后准备，听到“出发”口令后开始向前运球依次过杆，不得碰杆。受试者和球均越过终点线即为结束。发令员发令后开始计时，受试者与球均返回终点线时停表。每人测试两次，记录其中最好的一次成绩。以秒为单位记录测试成绩，精确到小数点后一位，小数点后第二位数按非“0”进1原则进位，满分为10分。</w:t>
      </w:r>
    </w:p>
    <w:p>
      <w:pPr>
        <w:spacing w:line="540" w:lineRule="exact"/>
        <w:jc w:val="center"/>
        <w:rPr>
          <w:rFonts w:hint="eastAsia" w:ascii="Times New Roman" w:hAnsi="Times New Roman" w:eastAsia="方正仿宋_GBK"/>
          <w:b/>
          <w:bCs/>
          <w:sz w:val="32"/>
          <w:lang w:val="zh-CN"/>
        </w:rPr>
      </w:pPr>
      <w:r>
        <w:rPr>
          <w:rFonts w:hint="eastAsia" w:ascii="Times New Roman" w:hAnsi="Times New Roman" w:eastAsia="方正仿宋_GBK"/>
          <w:b/>
          <w:bCs/>
          <w:sz w:val="32"/>
          <w:lang w:val="zh-CN"/>
        </w:rPr>
        <w:t>评分标准</w:t>
      </w:r>
    </w:p>
    <w:tbl>
      <w:tblPr>
        <w:tblStyle w:val="26"/>
        <w:tblW w:w="8683" w:type="dxa"/>
        <w:jc w:val="center"/>
        <w:tblLayout w:type="fixed"/>
        <w:tblCellMar>
          <w:top w:w="15" w:type="dxa"/>
          <w:left w:w="15" w:type="dxa"/>
          <w:bottom w:w="15" w:type="dxa"/>
          <w:right w:w="15" w:type="dxa"/>
        </w:tblCellMar>
      </w:tblPr>
      <w:tblGrid>
        <w:gridCol w:w="957"/>
        <w:gridCol w:w="915"/>
        <w:gridCol w:w="945"/>
        <w:gridCol w:w="975"/>
        <w:gridCol w:w="915"/>
        <w:gridCol w:w="930"/>
        <w:gridCol w:w="945"/>
        <w:gridCol w:w="1035"/>
        <w:gridCol w:w="1066"/>
      </w:tblGrid>
      <w:tr>
        <w:tblPrEx>
          <w:tblCellMar>
            <w:top w:w="15" w:type="dxa"/>
            <w:left w:w="15" w:type="dxa"/>
            <w:bottom w:w="15" w:type="dxa"/>
            <w:right w:w="15" w:type="dxa"/>
          </w:tblCellMar>
        </w:tblPrEx>
        <w:trPr>
          <w:trHeight w:val="23" w:hRule="atLeast"/>
          <w:jc w:val="center"/>
        </w:trPr>
        <w:tc>
          <w:tcPr>
            <w:tcW w:w="957"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default" w:ascii="方正黑体_GBK" w:hAnsi="方正黑体_GBK" w:eastAsia="方正黑体_GBK" w:cs="方正黑体_GBK"/>
                <w:b w:val="0"/>
                <w:bCs w:val="0"/>
                <w:color w:val="000000"/>
                <w:kern w:val="0"/>
                <w:sz w:val="24"/>
                <w:szCs w:val="24"/>
                <w:lang w:val="zh-CN" w:eastAsia="zh-CN" w:bidi="ar"/>
              </w:rPr>
              <w:t>分值</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得分（秒）</w:t>
            </w:r>
          </w:p>
        </w:tc>
        <w:tc>
          <w:tcPr>
            <w:tcW w:w="9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default" w:ascii="方正黑体_GBK" w:hAnsi="方正黑体_GBK" w:eastAsia="方正黑体_GBK" w:cs="方正黑体_GBK"/>
                <w:b w:val="0"/>
                <w:bCs w:val="0"/>
                <w:color w:val="000000"/>
                <w:kern w:val="0"/>
                <w:sz w:val="24"/>
                <w:szCs w:val="24"/>
                <w:lang w:val="zh-CN" w:eastAsia="zh-CN" w:bidi="ar"/>
              </w:rPr>
              <w:t>分值</w:t>
            </w:r>
          </w:p>
        </w:tc>
        <w:tc>
          <w:tcPr>
            <w:tcW w:w="18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得分（秒）</w:t>
            </w:r>
          </w:p>
        </w:tc>
        <w:tc>
          <w:tcPr>
            <w:tcW w:w="94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default" w:ascii="方正黑体_GBK" w:hAnsi="方正黑体_GBK" w:eastAsia="方正黑体_GBK" w:cs="方正黑体_GBK"/>
                <w:b w:val="0"/>
                <w:bCs w:val="0"/>
                <w:color w:val="000000"/>
                <w:kern w:val="0"/>
                <w:sz w:val="24"/>
                <w:szCs w:val="24"/>
                <w:lang w:val="zh-CN" w:eastAsia="zh-CN" w:bidi="ar"/>
              </w:rPr>
              <w:t>分值</w:t>
            </w:r>
          </w:p>
        </w:tc>
        <w:tc>
          <w:tcPr>
            <w:tcW w:w="210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得分（秒）</w:t>
            </w:r>
          </w:p>
        </w:tc>
      </w:tr>
      <w:tr>
        <w:tblPrEx>
          <w:tblCellMar>
            <w:top w:w="15" w:type="dxa"/>
            <w:left w:w="15" w:type="dxa"/>
            <w:bottom w:w="15" w:type="dxa"/>
            <w:right w:w="15" w:type="dxa"/>
          </w:tblCellMar>
        </w:tblPrEx>
        <w:trPr>
          <w:trHeight w:val="23" w:hRule="atLeast"/>
          <w:jc w:val="center"/>
        </w:trPr>
        <w:tc>
          <w:tcPr>
            <w:tcW w:w="957"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女</w:t>
            </w:r>
          </w:p>
        </w:tc>
        <w:tc>
          <w:tcPr>
            <w:tcW w:w="9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女</w:t>
            </w:r>
          </w:p>
        </w:tc>
        <w:tc>
          <w:tcPr>
            <w:tcW w:w="94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男</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color w:val="000000"/>
                <w:kern w:val="0"/>
                <w:sz w:val="24"/>
                <w:szCs w:val="24"/>
                <w:lang w:eastAsia="zh-CN" w:bidi="ar"/>
              </w:rPr>
            </w:pPr>
            <w:r>
              <w:rPr>
                <w:rFonts w:hint="eastAsia" w:ascii="方正黑体_GBK" w:hAnsi="方正黑体_GBK" w:eastAsia="方正黑体_GBK" w:cs="方正黑体_GBK"/>
                <w:b w:val="0"/>
                <w:bCs w:val="0"/>
                <w:color w:val="000000"/>
                <w:kern w:val="0"/>
                <w:sz w:val="24"/>
                <w:szCs w:val="24"/>
                <w:lang w:eastAsia="zh-CN" w:bidi="ar"/>
              </w:rPr>
              <w:t>女</w:t>
            </w:r>
          </w:p>
        </w:tc>
      </w:tr>
      <w:tr>
        <w:tblPrEx>
          <w:tblCellMar>
            <w:top w:w="15" w:type="dxa"/>
            <w:left w:w="15" w:type="dxa"/>
            <w:bottom w:w="15" w:type="dxa"/>
            <w:right w:w="15" w:type="dxa"/>
          </w:tblCellMar>
        </w:tblPrEx>
        <w:trPr>
          <w:trHeight w:val="283"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kern w:val="0"/>
                <w:sz w:val="24"/>
                <w:szCs w:val="24"/>
                <w:lang w:bidi="ar"/>
              </w:rPr>
            </w:pPr>
            <w:r>
              <w:rPr>
                <w:rFonts w:hint="default" w:ascii="Times New Roman" w:hAnsi="Times New Roman" w:eastAsia="Tahoma" w:cs="Times New Roman"/>
                <w:b/>
                <w:color w:val="333333"/>
                <w:kern w:val="0"/>
                <w:sz w:val="24"/>
                <w:szCs w:val="24"/>
                <w:lang w:bidi="ar"/>
              </w:rPr>
              <w:t>10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8″1</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7.4</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13″3</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13″5</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20″1</w:t>
            </w:r>
          </w:p>
        </w:tc>
      </w:tr>
      <w:tr>
        <w:tblPrEx>
          <w:tblCellMar>
            <w:top w:w="15" w:type="dxa"/>
            <w:left w:w="15" w:type="dxa"/>
            <w:bottom w:w="15" w:type="dxa"/>
            <w:right w:w="15" w:type="dxa"/>
          </w:tblCellMar>
        </w:tblPrEx>
        <w:trPr>
          <w:trHeight w:val="283"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9.5</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7″7</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8″6</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7.2</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14″</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5</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14″1</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21″6</w:t>
            </w:r>
          </w:p>
        </w:tc>
      </w:tr>
      <w:tr>
        <w:tblPrEx>
          <w:tblCellMar>
            <w:top w:w="15" w:type="dxa"/>
            <w:left w:w="15" w:type="dxa"/>
            <w:bottom w:w="15" w:type="dxa"/>
            <w:right w:w="15" w:type="dxa"/>
          </w:tblCellMar>
        </w:tblPrEx>
        <w:trPr>
          <w:trHeight w:val="283"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9</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8″1</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9″4</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7</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11″1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14″8</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4</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14″5</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22″</w:t>
            </w:r>
          </w:p>
        </w:tc>
      </w:tr>
      <w:tr>
        <w:tblPrEx>
          <w:tblCellMar>
            <w:top w:w="15" w:type="dxa"/>
            <w:left w:w="15" w:type="dxa"/>
            <w:bottom w:w="15" w:type="dxa"/>
            <w:right w:w="15" w:type="dxa"/>
          </w:tblCellMar>
        </w:tblPrEx>
        <w:trPr>
          <w:trHeight w:val="283"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8.5</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10″2</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11″6</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15″7</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3</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15″</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22″7</w:t>
            </w:r>
          </w:p>
        </w:tc>
      </w:tr>
      <w:tr>
        <w:tblPrEx>
          <w:tblCellMar>
            <w:top w:w="15" w:type="dxa"/>
            <w:left w:w="15" w:type="dxa"/>
            <w:bottom w:w="15" w:type="dxa"/>
            <w:right w:w="15" w:type="dxa"/>
          </w:tblCellMar>
        </w:tblPrEx>
        <w:trPr>
          <w:trHeight w:val="283"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8″9</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11″3</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6.6</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11″9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16″4</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2</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15″5</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23″3</w:t>
            </w:r>
          </w:p>
        </w:tc>
      </w:tr>
      <w:tr>
        <w:tblPrEx>
          <w:tblCellMar>
            <w:top w:w="15" w:type="dxa"/>
            <w:left w:w="15" w:type="dxa"/>
            <w:bottom w:w="15" w:type="dxa"/>
            <w:right w:w="15" w:type="dxa"/>
          </w:tblCellMar>
        </w:tblPrEx>
        <w:trPr>
          <w:trHeight w:val="283"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7.8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9″4</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12″3</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6.4</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12″4</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17″5</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1</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16″2</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24″2</w:t>
            </w:r>
          </w:p>
        </w:tc>
      </w:tr>
      <w:tr>
        <w:tblPrEx>
          <w:tblCellMar>
            <w:top w:w="15" w:type="dxa"/>
            <w:left w:w="15" w:type="dxa"/>
            <w:bottom w:w="15" w:type="dxa"/>
            <w:right w:w="15" w:type="dxa"/>
          </w:tblCellMar>
        </w:tblPrEx>
        <w:trPr>
          <w:trHeight w:val="283" w:hRule="atLeast"/>
          <w:jc w:val="center"/>
        </w:trPr>
        <w:tc>
          <w:tcPr>
            <w:tcW w:w="9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b/>
                <w:color w:val="333333"/>
                <w:sz w:val="24"/>
                <w:szCs w:val="24"/>
              </w:rPr>
            </w:pPr>
            <w:r>
              <w:rPr>
                <w:rFonts w:hint="default" w:ascii="Times New Roman" w:hAnsi="Times New Roman" w:eastAsia="Tahoma" w:cs="Times New Roman"/>
                <w:b/>
                <w:color w:val="333333"/>
                <w:kern w:val="0"/>
                <w:sz w:val="24"/>
                <w:szCs w:val="24"/>
                <w:lang w:bidi="ar"/>
              </w:rPr>
              <w:t>7.6</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9″7</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12″7</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b/>
                <w:color w:val="333333"/>
                <w:kern w:val="0"/>
                <w:sz w:val="24"/>
                <w:szCs w:val="24"/>
                <w:lang w:bidi="ar"/>
              </w:rPr>
              <w:t>6.2</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12″9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r>
              <w:rPr>
                <w:rFonts w:hint="default" w:ascii="Times New Roman" w:hAnsi="Times New Roman" w:eastAsia="Tahoma" w:cs="Times New Roman"/>
                <w:color w:val="000000"/>
                <w:kern w:val="0"/>
                <w:sz w:val="24"/>
                <w:szCs w:val="24"/>
                <w:lang w:bidi="ar"/>
              </w:rPr>
              <w:t>18″6</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Tahoma" w:cs="Times New Roman"/>
                <w:color w:val="000000"/>
                <w:kern w:val="0"/>
                <w:sz w:val="24"/>
                <w:szCs w:val="24"/>
                <w:lang w:bidi="ar"/>
              </w:rPr>
            </w:pP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3</w:t>
      </w:r>
      <w:r>
        <w:rPr>
          <w:rFonts w:hint="eastAsia" w:ascii="Times New Roman" w:hAnsi="Times New Roman" w:eastAsia="方正仿宋_GBK"/>
          <w:sz w:val="32"/>
          <w:lang w:val="en-US" w:eastAsia="zh-CN"/>
        </w:rPr>
        <w:t>.</w:t>
      </w:r>
      <w:r>
        <w:rPr>
          <w:rFonts w:hint="eastAsia" w:ascii="Times New Roman" w:hAnsi="Times New Roman" w:eastAsia="方正仿宋_GBK"/>
          <w:sz w:val="32"/>
          <w:lang w:val="zh-CN"/>
        </w:rPr>
        <w:t>定位球踢准</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场地设置：以</w:t>
      </w:r>
      <w:r>
        <w:rPr>
          <w:rFonts w:hint="eastAsia" w:ascii="Times New Roman" w:hAnsi="Times New Roman" w:eastAsia="方正仿宋_GBK"/>
          <w:sz w:val="32"/>
          <w:lang w:val="en-US" w:eastAsia="zh-CN"/>
        </w:rPr>
        <w:t>O</w:t>
      </w:r>
      <w:r>
        <w:rPr>
          <w:rFonts w:hint="eastAsia" w:ascii="Times New Roman" w:hAnsi="Times New Roman" w:eastAsia="方正仿宋_GBK"/>
          <w:sz w:val="32"/>
          <w:lang w:val="zh-CN"/>
        </w:rPr>
        <w:t>为圆心，以2.5米和3.5米为半径，分别画里、外两个圆。圆心处插上一根1.5米高并系有彩色小旗的标志竿，作为目标。</w:t>
      </w:r>
    </w:p>
    <w:p>
      <w:pPr>
        <w:spacing w:line="540" w:lineRule="exact"/>
        <w:ind w:firstLine="321" w:firstLineChars="100"/>
        <w:jc w:val="center"/>
        <w:rPr>
          <w:rFonts w:ascii="Times New Roman" w:hAnsi="Times New Roman" w:eastAsia="方正仿宋_GBK"/>
          <w:b/>
          <w:bCs/>
          <w:sz w:val="32"/>
          <w:lang w:val="zh-CN"/>
        </w:rPr>
      </w:pPr>
      <w:r>
        <w:rPr>
          <w:rFonts w:ascii="Times New Roman" w:hAnsi="Times New Roman" w:eastAsia="方正仿宋_GBK"/>
          <w:b/>
          <w:bCs/>
          <w:sz w:val="32"/>
          <w:lang w:val="zh-CN"/>
        </w:rPr>
        <w:t>定位球踢准场地设置图</w:t>
      </w:r>
    </w:p>
    <w:p>
      <w:pPr>
        <w:spacing w:line="540" w:lineRule="exact"/>
        <w:rPr>
          <w:rFonts w:hint="eastAsia" w:ascii="Times New Roman" w:hAnsi="Times New Roman" w:eastAsia="方正仿宋_GBK"/>
          <w:sz w:val="32"/>
          <w:lang w:val="zh-CN"/>
        </w:rPr>
      </w:pPr>
    </w:p>
    <w:p>
      <w:pPr>
        <w:spacing w:line="540" w:lineRule="exact"/>
        <w:rPr>
          <w:rFonts w:ascii="Times New Roman" w:hAnsi="Times New Roman" w:eastAsia="方正仿宋_GBK"/>
          <w:sz w:val="32"/>
          <w:lang w:val="zh-CN"/>
        </w:rPr>
      </w:pPr>
    </w:p>
    <w:p>
      <w:pPr>
        <w:spacing w:line="540" w:lineRule="exact"/>
        <w:rPr>
          <w:rFonts w:ascii="Times New Roman" w:hAnsi="Times New Roman" w:eastAsia="方正仿宋_GBK"/>
          <w:sz w:val="32"/>
          <w:lang w:val="zh-CN"/>
        </w:rPr>
      </w:pPr>
    </w:p>
    <w:p>
      <w:pPr>
        <w:spacing w:line="540" w:lineRule="exact"/>
        <w:ind w:firstLine="640" w:firstLineChars="200"/>
        <w:rPr>
          <w:rFonts w:ascii="Times New Roman" w:hAnsi="Times New Roman" w:eastAsia="方正仿宋_GBK"/>
          <w:sz w:val="32"/>
          <w:lang w:val="zh-CN"/>
        </w:rPr>
      </w:pPr>
    </w:p>
    <w:p>
      <w:pPr>
        <w:spacing w:line="540" w:lineRule="exact"/>
        <w:ind w:firstLine="640" w:firstLineChars="200"/>
        <w:rPr>
          <w:rFonts w:ascii="Times New Roman" w:hAnsi="Times New Roman" w:eastAsia="方正仿宋_GBK"/>
          <w:sz w:val="32"/>
          <w:lang w:val="zh-CN"/>
        </w:rPr>
      </w:pPr>
    </w:p>
    <w:p>
      <w:pPr>
        <w:spacing w:line="540" w:lineRule="exact"/>
        <w:ind w:firstLine="640" w:firstLineChars="200"/>
        <w:rPr>
          <w:rFonts w:ascii="Times New Roman" w:hAnsi="Times New Roman" w:eastAsia="方正仿宋_GBK"/>
          <w:sz w:val="32"/>
          <w:lang w:val="zh-CN"/>
        </w:rPr>
      </w:pPr>
      <w:r>
        <w:rPr>
          <w:rFonts w:ascii="Times New Roman" w:hAnsi="Times New Roman" w:eastAsia="方正仿宋_GBK"/>
          <w:sz w:val="32"/>
          <w:lang w:val="zh-CN"/>
        </w:rPr>
        <mc:AlternateContent>
          <mc:Choice Requires="wpg">
            <w:drawing>
              <wp:inline distT="0" distB="0" distL="114300" distR="114300">
                <wp:extent cx="5326380" cy="1933575"/>
                <wp:effectExtent l="0" t="0" r="7620" b="1905"/>
                <wp:docPr id="5" name="组合 5"/>
                <wp:cNvGraphicFramePr/>
                <a:graphic xmlns:a="http://schemas.openxmlformats.org/drawingml/2006/main">
                  <a:graphicData uri="http://schemas.microsoft.com/office/word/2010/wordprocessingGroup">
                    <wpg:wgp>
                      <wpg:cNvGrpSpPr>
                        <a:grpSpLocks noRot="1"/>
                      </wpg:cNvGrpSpPr>
                      <wpg:grpSpPr>
                        <a:xfrm>
                          <a:off x="0" y="0"/>
                          <a:ext cx="5326380" cy="1933575"/>
                          <a:chOff x="0" y="0"/>
                          <a:chExt cx="6275" cy="2461"/>
                        </a:xfrm>
                        <a:effectLst/>
                      </wpg:grpSpPr>
                      <wps:wsp>
                        <wps:cNvPr id="21" name="Picture 2"/>
                        <wps:cNvSpPr>
                          <a:spLocks noChangeAspect="1" noTextEdit="1"/>
                        </wps:cNvSpPr>
                        <wps:spPr>
                          <a:xfrm>
                            <a:off x="0" y="0"/>
                            <a:ext cx="6275" cy="2461"/>
                          </a:xfrm>
                          <a:prstGeom prst="rect">
                            <a:avLst/>
                          </a:prstGeom>
                          <a:noFill/>
                          <a:ln w="9525">
                            <a:noFill/>
                            <a:miter/>
                          </a:ln>
                          <a:effectLst/>
                        </wps:spPr>
                        <wps:bodyPr upright="1"/>
                      </wps:wsp>
                      <wps:wsp>
                        <wps:cNvPr id="24" name="AutoShape 4"/>
                        <wps:cNvSpPr/>
                        <wps:spPr>
                          <a:xfrm>
                            <a:off x="7" y="8"/>
                            <a:ext cx="1722" cy="1495"/>
                          </a:xfrm>
                          <a:prstGeom prst="flowChartConnector">
                            <a:avLst/>
                          </a:prstGeom>
                          <a:solidFill>
                            <a:srgbClr val="FFFFFF"/>
                          </a:solidFill>
                          <a:ln w="9525" cap="flat" cmpd="sng">
                            <a:solidFill>
                              <a:srgbClr val="000000"/>
                            </a:solidFill>
                            <a:prstDash val="solid"/>
                            <a:headEnd type="none" w="med" len="med"/>
                            <a:tailEnd type="none" w="med" len="med"/>
                          </a:ln>
                          <a:effectLst/>
                        </wps:spPr>
                        <wps:bodyPr upright="1"/>
                      </wps:wsp>
                      <wps:wsp>
                        <wps:cNvPr id="25" name="AutoShape 5"/>
                        <wps:cNvSpPr/>
                        <wps:spPr>
                          <a:xfrm>
                            <a:off x="320" y="280"/>
                            <a:ext cx="1096" cy="951"/>
                          </a:xfrm>
                          <a:prstGeom prst="flowChartConnector">
                            <a:avLst/>
                          </a:prstGeom>
                          <a:solidFill>
                            <a:srgbClr val="FFFFFF"/>
                          </a:solidFill>
                          <a:ln w="9525" cap="flat" cmpd="sng">
                            <a:solidFill>
                              <a:srgbClr val="000000"/>
                            </a:solidFill>
                            <a:prstDash val="solid"/>
                            <a:headEnd type="none" w="med" len="med"/>
                            <a:tailEnd type="none" w="med" len="med"/>
                          </a:ln>
                          <a:effectLst/>
                        </wps:spPr>
                        <wps:bodyPr upright="1"/>
                      </wps:wsp>
                      <wps:wsp>
                        <wps:cNvPr id="26" name="Line 7"/>
                        <wps:cNvCnPr/>
                        <wps:spPr>
                          <a:xfrm>
                            <a:off x="790" y="688"/>
                            <a:ext cx="4539" cy="0"/>
                          </a:xfrm>
                          <a:prstGeom prst="line">
                            <a:avLst/>
                          </a:prstGeom>
                          <a:ln w="9525" cap="flat" cmpd="sng">
                            <a:solidFill>
                              <a:srgbClr val="000000"/>
                            </a:solidFill>
                            <a:prstDash val="solid"/>
                            <a:headEnd type="none" w="med" len="med"/>
                            <a:tailEnd type="none" w="med" len="med"/>
                          </a:ln>
                          <a:effectLst/>
                        </wps:spPr>
                        <wps:bodyPr/>
                      </wps:wsp>
                      <wps:wsp>
                        <wps:cNvPr id="27" name="Line 8"/>
                        <wps:cNvCnPr/>
                        <wps:spPr>
                          <a:xfrm>
                            <a:off x="5329" y="8"/>
                            <a:ext cx="0" cy="1223"/>
                          </a:xfrm>
                          <a:prstGeom prst="line">
                            <a:avLst/>
                          </a:prstGeom>
                          <a:ln w="9525" cap="flat" cmpd="sng">
                            <a:solidFill>
                              <a:srgbClr val="000000"/>
                            </a:solidFill>
                            <a:prstDash val="solid"/>
                            <a:headEnd type="triangle" w="med" len="med"/>
                            <a:tailEnd type="triangle" w="med" len="med"/>
                          </a:ln>
                          <a:effectLst/>
                        </wps:spPr>
                        <wps:bodyPr/>
                      </wps:wsp>
                      <wps:wsp>
                        <wps:cNvPr id="28" name="AutoShape 9"/>
                        <wps:cNvSpPr/>
                        <wps:spPr>
                          <a:xfrm>
                            <a:off x="790" y="280"/>
                            <a:ext cx="313" cy="272"/>
                          </a:xfrm>
                          <a:prstGeom prst="wave">
                            <a:avLst>
                              <a:gd name="adj1" fmla="val 13005"/>
                              <a:gd name="adj2" fmla="val 0"/>
                            </a:avLst>
                          </a:prstGeom>
                          <a:solidFill>
                            <a:srgbClr val="FFFFFF"/>
                          </a:solidFill>
                          <a:ln w="9525" cap="flat" cmpd="sng">
                            <a:solidFill>
                              <a:srgbClr val="000000"/>
                            </a:solidFill>
                            <a:prstDash val="solid"/>
                            <a:headEnd type="none" w="med" len="med"/>
                            <a:tailEnd type="none" w="med" len="med"/>
                          </a:ln>
                          <a:effectLst/>
                        </wps:spPr>
                        <wps:bodyPr upright="1"/>
                      </wps:wsp>
                      <wps:wsp>
                        <wps:cNvPr id="29" name="Line 10"/>
                        <wps:cNvCnPr/>
                        <wps:spPr>
                          <a:xfrm>
                            <a:off x="790" y="552"/>
                            <a:ext cx="0" cy="136"/>
                          </a:xfrm>
                          <a:prstGeom prst="line">
                            <a:avLst/>
                          </a:prstGeom>
                          <a:ln w="9525" cap="flat" cmpd="sng">
                            <a:solidFill>
                              <a:srgbClr val="000000"/>
                            </a:solidFill>
                            <a:prstDash val="solid"/>
                            <a:headEnd type="none" w="med" len="med"/>
                            <a:tailEnd type="none" w="med" len="med"/>
                          </a:ln>
                          <a:effectLst/>
                        </wps:spPr>
                        <wps:bodyPr/>
                      </wps:wsp>
                      <wps:wsp>
                        <wps:cNvPr id="9" name="Text Box 11"/>
                        <wps:cNvSpPr txBox="1"/>
                        <wps:spPr>
                          <a:xfrm>
                            <a:off x="2824" y="8"/>
                            <a:ext cx="1098" cy="5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25米</w:t>
                              </w:r>
                            </w:p>
                          </w:txbxContent>
                        </wps:txbx>
                        <wps:bodyPr upright="1"/>
                      </wps:wsp>
                      <wps:wsp>
                        <wps:cNvPr id="31" name="Text Box 12"/>
                        <wps:cNvSpPr txBox="1"/>
                        <wps:spPr>
                          <a:xfrm>
                            <a:off x="5485" y="280"/>
                            <a:ext cx="783" cy="8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ascii="宋体" w:hAnsi="宋体"/>
                                  <w:sz w:val="28"/>
                                  <w:szCs w:val="28"/>
                                </w:rPr>
                              </w:pPr>
                              <w:r>
                                <w:rPr>
                                  <w:rFonts w:hint="default" w:ascii="Times New Roman" w:hAnsi="Times New Roman" w:cs="Times New Roman"/>
                                  <w:sz w:val="28"/>
                                  <w:szCs w:val="28"/>
                                </w:rPr>
                                <w:t>5</w:t>
                              </w:r>
                              <w:r>
                                <w:rPr>
                                  <w:rFonts w:hint="eastAsia" w:ascii="宋体" w:hAnsi="宋体"/>
                                  <w:sz w:val="28"/>
                                  <w:szCs w:val="28"/>
                                </w:rPr>
                                <w:t>米</w:t>
                              </w:r>
                            </w:p>
                          </w:txbxContent>
                        </wps:txbx>
                        <wps:bodyPr vert="eaVert" upright="1"/>
                      </wps:wsp>
                      <wps:wsp>
                        <wps:cNvPr id="32" name="Text Box 14"/>
                        <wps:cNvSpPr txBox="1"/>
                        <wps:spPr>
                          <a:xfrm>
                            <a:off x="164" y="1911"/>
                            <a:ext cx="2504" cy="5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default" w:ascii="Times New Roman" w:hAnsi="Times New Roman" w:eastAsia="方正仿宋_GBK" w:cs="Times New Roman"/>
                                </w:rPr>
                              </w:pPr>
                              <w:r>
                                <w:rPr>
                                  <w:rFonts w:hint="default" w:ascii="Times New Roman" w:hAnsi="Times New Roman" w:eastAsia="方正仿宋_GBK" w:cs="Times New Roman"/>
                                </w:rPr>
                                <w:t>两圆半径分别为2.5米3.5米</w:t>
                              </w:r>
                            </w:p>
                          </w:txbxContent>
                        </wps:txbx>
                        <wps:bodyPr upright="1"/>
                      </wps:wsp>
                    </wpg:wgp>
                  </a:graphicData>
                </a:graphic>
              </wp:inline>
            </w:drawing>
          </mc:Choice>
          <mc:Fallback>
            <w:pict>
              <v:group id="_x0000_s1026" o:spid="_x0000_s1026" o:spt="203" style="height:152.25pt;width:419.4pt;" coordsize="6275,2461" o:gfxdata="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">
                <o:lock v:ext="edit" rotation="t" aspectratio="f"/>
                <v:rect id="Picture 2" o:spid="_x0000_s1026" o:spt="1" style="position:absolute;left:0;top:0;height:2461;width:6275;" filled="f" stroked="f" coordsize="21600,21600" o:gfxdata="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R/LNr4A&#10;AADbAAAADwAAAAAAAAABACAAAAAiAAAAZHJzL2Rvd25yZXYueG1sUEsBAhQAFAAAAAgAh07iQDMv&#10;BZ47AAAAOQAAABAAAAAAAAAAAQAgAAAADQEAAGRycy9zaGFwZXhtbC54bWxQSwUGAAAAAAYABgBb&#10;AQAAtwMAAAAA&#10;">
                  <v:fill on="f" focussize="0,0"/>
                  <v:stroke on="f" joinstyle="miter"/>
                  <v:imagedata o:title=""/>
                  <o:lock v:ext="edit" text="t" aspectratio="t"/>
                </v:rect>
                <v:shape id="AutoShape 4" o:spid="_x0000_s1026" o:spt="120" type="#_x0000_t120" style="position:absolute;left:7;top:8;height:1495;width:1722;" fillcolor="#FFFFFF" filled="t" stroked="t" coordsize="21600,21600" o:gfxdata="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8jVS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shape>
                <v:shape id="AutoShape 5" o:spid="_x0000_s1026" o:spt="120" type="#_x0000_t120" style="position:absolute;left:320;top:280;height:951;width:1096;" fillcolor="#FFFFFF" filled="t" stroked="t" coordsize="21600,21600" o:gfxdata="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76QybsAAADb&#10;AAAADwAAAAAAAAABACAAAAAiAAAAZHJzL2Rvd25yZXYueG1sUEsBAhQAFAAAAAgAh07iQDMvBZ47&#10;AAAAOQAAABAAAAAAAAAAAQAgAAAACgEAAGRycy9zaGFwZXhtbC54bWxQSwUGAAAAAAYABgBbAQAA&#10;tAMAAAAA&#10;">
                  <v:fill on="t" focussize="0,0"/>
                  <v:stroke color="#000000" joinstyle="round"/>
                  <v:imagedata o:title=""/>
                  <o:lock v:ext="edit" aspectratio="f"/>
                </v:shape>
                <v:line id="Line 7" o:spid="_x0000_s1026" o:spt="20" style="position:absolute;left:790;top:688;height:0;width:4539;"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8" o:spid="_x0000_s1026" o:spt="20" style="position:absolute;left:5329;top:8;height:1223;width:0;" filled="f" stroked="t" coordsize="21600,21600" o:gfxdata="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uNZUvQAA&#10;ANsAAAAPAAAAAAAAAAEAIAAAACIAAABkcnMvZG93bnJldi54bWxQSwECFAAUAAAACACHTuJAMy8F&#10;njsAAAA5AAAAEAAAAAAAAAABACAAAAAMAQAAZHJzL3NoYXBleG1sLnhtbFBLBQYAAAAABgAGAFsB&#10;AAC2AwAAAAA=&#10;">
                  <v:fill on="f" focussize="0,0"/>
                  <v:stroke color="#000000" joinstyle="round" startarrow="block" endarrow="block"/>
                  <v:imagedata o:title=""/>
                  <o:lock v:ext="edit" aspectratio="f"/>
                </v:line>
                <v:shape id="AutoShape 9" o:spid="_x0000_s1026" o:spt="64" type="#_x0000_t64" style="position:absolute;left:790;top:280;height:272;width:313;" fillcolor="#FFFFFF" filled="t" stroked="t" coordsize="21600,21600" o:gfxdata="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xO/LugAAANsA&#10;AAAPAAAAAAAAAAEAIAAAACIAAABkcnMvZG93bnJldi54bWxQSwECFAAUAAAACACHTuJAMy8FnjsA&#10;AAA5AAAAEAAAAAAAAAABACAAAAAJAQAAZHJzL3NoYXBleG1sLnhtbFBLBQYAAAAABgAGAFsBAACz&#10;AwAAAAA=&#10;" adj="2809,10800">
                  <v:fill on="t" focussize="0,0"/>
                  <v:stroke color="#000000" joinstyle="round"/>
                  <v:imagedata o:title=""/>
                  <o:lock v:ext="edit" aspectratio="f"/>
                </v:shape>
                <v:line id="Line 10" o:spid="_x0000_s1026" o:spt="20" style="position:absolute;left:790;top:552;height:136;width:0;"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Text Box 11" o:spid="_x0000_s1026" o:spt="202" type="#_x0000_t202" style="position:absolute;left:2824;top:8;height:544;width:1098;" fillcolor="#FFFFFF" filled="t" stroked="t" coordsize="21600,21600" o:gfxdata="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X48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25米</w:t>
                        </w:r>
                      </w:p>
                    </w:txbxContent>
                  </v:textbox>
                </v:shape>
                <v:shape id="Text Box 12" o:spid="_x0000_s1026" o:spt="202" type="#_x0000_t202" style="position:absolute;left:5485;top:280;height:815;width:783;" fillcolor="#FFFFFF" filled="t" stroked="t" coordsize="21600,21600" o:gfxdata="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LvOS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style="layout-flow:vertical-ideographic;">
                    <w:txbxContent>
                      <w:p>
                        <w:pPr>
                          <w:rPr>
                            <w:rFonts w:ascii="宋体" w:hAnsi="宋体"/>
                            <w:sz w:val="28"/>
                            <w:szCs w:val="28"/>
                          </w:rPr>
                        </w:pPr>
                        <w:r>
                          <w:rPr>
                            <w:rFonts w:hint="default" w:ascii="Times New Roman" w:hAnsi="Times New Roman" w:cs="Times New Roman"/>
                            <w:sz w:val="28"/>
                            <w:szCs w:val="28"/>
                          </w:rPr>
                          <w:t>5</w:t>
                        </w:r>
                        <w:r>
                          <w:rPr>
                            <w:rFonts w:hint="eastAsia" w:ascii="宋体" w:hAnsi="宋体"/>
                            <w:sz w:val="28"/>
                            <w:szCs w:val="28"/>
                          </w:rPr>
                          <w:t>米</w:t>
                        </w:r>
                      </w:p>
                    </w:txbxContent>
                  </v:textbox>
                </v:shape>
                <v:shape id="Text Box 14" o:spid="_x0000_s1026" o:spt="202" type="#_x0000_t202" style="position:absolute;left:164;top:1911;height:543;width:2504;" fillcolor="#FFFFFF" filled="t" stroked="t" coordsize="21600,21600" o:gfxdata="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b7h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default" w:ascii="Times New Roman" w:hAnsi="Times New Roman" w:eastAsia="方正仿宋_GBK" w:cs="Times New Roman"/>
                          </w:rPr>
                        </w:pPr>
                        <w:r>
                          <w:rPr>
                            <w:rFonts w:hint="default" w:ascii="Times New Roman" w:hAnsi="Times New Roman" w:eastAsia="方正仿宋_GBK" w:cs="Times New Roman"/>
                          </w:rPr>
                          <w:t>两圆半径分别为2.5米3.5米</w:t>
                        </w:r>
                      </w:p>
                    </w:txbxContent>
                  </v:textbox>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测试方法：测试者将球放在限制线上，用任一脚向圆里传球，球落在圈里或圈线上都为有效。每人连续做5次，每次均计成绩，5次成绩之和为该项考试达标成绩，落到内圈每球算2分，落入外圈每球算1分，满分为10分。</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4</w:t>
      </w:r>
      <w:r>
        <w:rPr>
          <w:rFonts w:hint="eastAsia" w:ascii="Times New Roman" w:hAnsi="Times New Roman" w:eastAsia="方正仿宋_GBK"/>
          <w:sz w:val="32"/>
          <w:lang w:val="en-US" w:eastAsia="zh-CN"/>
        </w:rPr>
        <w:t>.</w:t>
      </w:r>
      <w:r>
        <w:rPr>
          <w:rFonts w:hint="eastAsia" w:ascii="Times New Roman" w:hAnsi="Times New Roman" w:eastAsia="方正仿宋_GBK"/>
          <w:sz w:val="32"/>
          <w:lang w:val="zh-CN"/>
        </w:rPr>
        <w:t>教学比赛</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Times New Roman" w:hAnsi="Times New Roman" w:eastAsia="方正仿宋_GBK"/>
          <w:sz w:val="32"/>
          <w:lang w:val="zh-CN"/>
        </w:rPr>
      </w:pPr>
      <w:r>
        <w:rPr>
          <w:rFonts w:hint="eastAsia" w:ascii="Times New Roman" w:hAnsi="Times New Roman" w:eastAsia="方正仿宋_GBK"/>
          <w:sz w:val="32"/>
          <w:lang w:val="zh-CN"/>
        </w:rPr>
        <w:t>可按测试者自报位置，分成若干队伍，进行至少30分钟的教学比赛。重点观察测试者的技术运用和比赛意识，满分50分。</w:t>
      </w:r>
    </w:p>
    <w:p>
      <w:pPr>
        <w:spacing w:line="540" w:lineRule="exact"/>
        <w:jc w:val="center"/>
        <w:rPr>
          <w:rFonts w:hint="eastAsia" w:ascii="Times New Roman" w:hAnsi="Times New Roman" w:eastAsia="方正仿宋_GBK" w:cs="Times New Roman"/>
          <w:b/>
          <w:bCs/>
          <w:kern w:val="2"/>
          <w:sz w:val="32"/>
          <w:szCs w:val="22"/>
          <w:lang w:val="zh-CN" w:eastAsia="zh-CN" w:bidi="ar-SA"/>
        </w:rPr>
      </w:pPr>
      <w:r>
        <w:rPr>
          <w:rFonts w:hint="eastAsia" w:ascii="Times New Roman" w:hAnsi="Times New Roman" w:eastAsia="方正仿宋_GBK" w:cs="Times New Roman"/>
          <w:b/>
          <w:bCs/>
          <w:kern w:val="2"/>
          <w:sz w:val="32"/>
          <w:szCs w:val="22"/>
          <w:lang w:val="zh-CN" w:eastAsia="zh-CN" w:bidi="ar-SA"/>
        </w:rPr>
        <w:t>比赛分值对照表</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2073"/>
        <w:gridCol w:w="1957"/>
        <w:gridCol w:w="1973"/>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5"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等级</w:t>
            </w:r>
          </w:p>
        </w:tc>
        <w:tc>
          <w:tcPr>
            <w:tcW w:w="1144"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A</w:t>
            </w:r>
          </w:p>
        </w:tc>
        <w:tc>
          <w:tcPr>
            <w:tcW w:w="1080"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B</w:t>
            </w:r>
          </w:p>
        </w:tc>
        <w:tc>
          <w:tcPr>
            <w:tcW w:w="108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C</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5"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分值</w:t>
            </w:r>
          </w:p>
        </w:tc>
        <w:tc>
          <w:tcPr>
            <w:tcW w:w="1144"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50-40</w:t>
            </w:r>
          </w:p>
        </w:tc>
        <w:tc>
          <w:tcPr>
            <w:tcW w:w="1080"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40-30</w:t>
            </w:r>
          </w:p>
        </w:tc>
        <w:tc>
          <w:tcPr>
            <w:tcW w:w="108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30-20</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10以下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trPr>
        <w:tc>
          <w:tcPr>
            <w:tcW w:w="685" w:type="pct"/>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能</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力</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要</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求</w:t>
            </w:r>
          </w:p>
        </w:tc>
        <w:tc>
          <w:tcPr>
            <w:tcW w:w="1144" w:type="pct"/>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战术能力强，意识好，技术动作规范，运用正确，作风顽强，心里状态稳定。</w:t>
            </w:r>
          </w:p>
        </w:tc>
        <w:tc>
          <w:tcPr>
            <w:tcW w:w="1080" w:type="pct"/>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战术能力较好，意识较好，技术动作规范，运用基本正确，作风顽强，心里状态稳定。</w:t>
            </w:r>
          </w:p>
        </w:tc>
        <w:tc>
          <w:tcPr>
            <w:tcW w:w="1089" w:type="pct"/>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战术能力一般，意识一般，技术动作基本规范，运用基本正确，作风顽强，心里状态较稳定。</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战术能力一般，意识一般，技术动作不规范，运用不够正确，作风不顽强，心里状态不稳定。</w:t>
            </w: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5</w:t>
      </w:r>
      <w:r>
        <w:rPr>
          <w:rFonts w:hint="eastAsia" w:ascii="Times New Roman" w:hAnsi="Times New Roman" w:eastAsia="方正仿宋_GBK"/>
          <w:sz w:val="32"/>
          <w:lang w:val="en-US" w:eastAsia="zh-CN"/>
        </w:rPr>
        <w:t>.</w:t>
      </w:r>
      <w:r>
        <w:rPr>
          <w:rFonts w:hint="eastAsia" w:ascii="Times New Roman" w:hAnsi="Times New Roman" w:eastAsia="方正仿宋_GBK"/>
          <w:sz w:val="32"/>
          <w:lang w:val="zh-CN"/>
        </w:rPr>
        <w:t>守门员技术测试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（1）抛远与踢远测试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测试方法内容：在罚球区线上截取横宽15米测试场地的宽度，在横线的两个端点分别向场内垂直延伸，并标出距离数，此两条线的纵长为60米以上。先采用手抛球，然后用脚踢。</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测试方法：每人手抛3次，脚发3次（手，脚的方式不限）。手抛</w:t>
      </w:r>
      <w:r>
        <w:rPr>
          <w:rFonts w:hint="eastAsia" w:ascii="Times New Roman" w:hAnsi="Times New Roman" w:eastAsia="方正仿宋_GBK"/>
          <w:spacing w:val="-6"/>
          <w:sz w:val="32"/>
          <w:lang w:val="zh-CN"/>
        </w:rPr>
        <w:t>和脚发球各取最好一次成绩相加为最终成绩，并按成绩排名。</w:t>
      </w:r>
    </w:p>
    <w:p>
      <w:pPr>
        <w:widowControl w:val="0"/>
        <w:spacing w:after="120"/>
        <w:jc w:val="center"/>
        <w:rPr>
          <w:rFonts w:ascii="Times New Roman" w:hAnsi="Times New Roman" w:eastAsia="宋体" w:cs="Times New Roman"/>
          <w:b/>
          <w:bCs/>
          <w:kern w:val="2"/>
          <w:sz w:val="21"/>
          <w:szCs w:val="22"/>
          <w:lang w:val="zh-CN" w:eastAsia="zh-CN" w:bidi="ar-SA"/>
        </w:rPr>
      </w:pPr>
      <w:r>
        <w:rPr>
          <w:rFonts w:ascii="Times New Roman" w:hAnsi="Times New Roman" w:eastAsia="方正仿宋_GBK" w:cs="Times New Roman"/>
          <w:b/>
          <w:bCs/>
          <w:kern w:val="2"/>
          <w:sz w:val="32"/>
          <w:szCs w:val="22"/>
          <w:lang w:val="zh-CN" w:eastAsia="zh-CN" w:bidi="ar-SA"/>
        </w:rPr>
        <w:t>抛远与踢远场地设置图</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lang w:val="en" w:eastAsia="zh-CN"/>
        </w:rPr>
      </w:pPr>
      <w:r>
        <w:rPr>
          <w:sz w:val="32"/>
        </w:rPr>
        <mc:AlternateContent>
          <mc:Choice Requires="wps">
            <w:drawing>
              <wp:anchor distT="0" distB="0" distL="114300" distR="114300" simplePos="0" relativeHeight="251665408" behindDoc="0" locked="0" layoutInCell="1" allowOverlap="1">
                <wp:simplePos x="0" y="0"/>
                <wp:positionH relativeFrom="column">
                  <wp:posOffset>498475</wp:posOffset>
                </wp:positionH>
                <wp:positionV relativeFrom="paragraph">
                  <wp:posOffset>113030</wp:posOffset>
                </wp:positionV>
                <wp:extent cx="4600575" cy="868680"/>
                <wp:effectExtent l="6350" t="6350" r="10795" b="8890"/>
                <wp:wrapNone/>
                <wp:docPr id="33" name="流程图: 过程 33"/>
                <wp:cNvGraphicFramePr/>
                <a:graphic xmlns:a="http://schemas.openxmlformats.org/drawingml/2006/main">
                  <a:graphicData uri="http://schemas.microsoft.com/office/word/2010/wordprocessingShape">
                    <wps:wsp>
                      <wps:cNvSpPr/>
                      <wps:spPr>
                        <a:xfrm>
                          <a:off x="1442085" y="2779395"/>
                          <a:ext cx="4600575" cy="868680"/>
                        </a:xfrm>
                        <a:prstGeom prst="flowChartProcess">
                          <a:avLst/>
                        </a:prstGeom>
                        <a:solidFill>
                          <a:sysClr val="window" lastClr="FFFFFF"/>
                        </a:solidFill>
                        <a:ln w="12700" cap="flat" cmpd="sng" algn="ctr">
                          <a:solidFill>
                            <a:srgbClr val="70AD47"/>
                          </a:solid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afterLines="300" w:line="600" w:lineRule="auto"/>
                              <w:jc w:val="center"/>
                              <w:textAlignment w:val="auto"/>
                              <w:rPr>
                                <w:rFonts w:hint="default" w:eastAsia="宋体"/>
                                <w:lang w:val="en" w:eastAsia="zh-CN"/>
                              </w:rPr>
                            </w:pPr>
                            <w:r>
                              <w:rPr>
                                <w:rFonts w:hint="default"/>
                                <w:lang w:val="en" w:eastAsia="zh-CN"/>
                              </w:rPr>
                              <w:t>&lt;</w:t>
                            </w:r>
                            <w:r>
                              <w:rPr>
                                <w:rFonts w:hint="eastAsia" w:asciiTheme="minorHAnsi" w:eastAsiaTheme="minorEastAsia"/>
                                <w:lang w:val="en-US" w:eastAsia="zh-CN"/>
                              </w:rPr>
                              <w:t>…………………………</w:t>
                            </w:r>
                            <w:r>
                              <w:rPr>
                                <w:rFonts w:hint="eastAsia" w:ascii="方正仿宋_GBK" w:hAnsi="方正仿宋_GBK" w:eastAsia="方正仿宋_GBK" w:cs="方正仿宋_GBK"/>
                                <w:lang w:val="en-US" w:eastAsia="zh-CN"/>
                              </w:rPr>
                              <w:t>…</w:t>
                            </w:r>
                            <w:r>
                              <w:rPr>
                                <w:rFonts w:hint="default" w:ascii="Times New Roman" w:hAnsi="Times New Roman" w:eastAsia="方正仿宋_GBK" w:cs="Times New Roman"/>
                                <w:sz w:val="24"/>
                                <w:szCs w:val="32"/>
                                <w:lang w:val="en-US" w:eastAsia="zh-CN"/>
                              </w:rPr>
                              <w:t>60米以上</w:t>
                            </w:r>
                            <w:r>
                              <w:rPr>
                                <w:rFonts w:hint="eastAsia" w:asciiTheme="minorHAnsi" w:eastAsiaTheme="minorEastAsia"/>
                                <w:lang w:val="en-US" w:eastAsia="zh-CN"/>
                              </w:rPr>
                              <w:t>………………………………………</w:t>
                            </w:r>
                            <w:r>
                              <w:rPr>
                                <w:rFonts w:hint="default"/>
                                <w:lang w:val="en" w:eastAsia="zh-CN"/>
                              </w:rPr>
                              <w:t>&gt;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39.25pt;margin-top:8.9pt;height:68.4pt;width:362.25pt;z-index:251665408;v-text-anchor:middle;mso-width-relative:page;mso-height-relative:page;" fillcolor="#FFFFFF" filled="t" stroked="t" coordsize="21600,21600" o:gfxdata="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qY0uk9YAAAAJAQAADwAAAAAAAAABACAAAAAiAAAAZHJz&#10;L2Rvd25yZXYueG1sUEsBAhQAFAAAAAgAh07iQEU8MguxAgAAQgUAAA4AAAAAAAAAAQAgAAAAJQEA&#10;AGRycy9lMm9Eb2MueG1sUEsFBgAAAAAGAAYAWQEAAEgGAAAAAA==&#10;">
                <v:fill on="t" focussize="0,0"/>
                <v:stroke weight="1pt" color="#70AD47 [3209]"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afterLines="300" w:line="600" w:lineRule="auto"/>
                        <w:jc w:val="center"/>
                        <w:textAlignment w:val="auto"/>
                        <w:rPr>
                          <w:rFonts w:hint="default" w:eastAsia="宋体"/>
                          <w:lang w:val="en" w:eastAsia="zh-CN"/>
                        </w:rPr>
                      </w:pPr>
                      <w:r>
                        <w:rPr>
                          <w:rFonts w:hint="default"/>
                          <w:lang w:val="en" w:eastAsia="zh-CN"/>
                        </w:rPr>
                        <w:t>&lt;</w:t>
                      </w:r>
                      <w:r>
                        <w:rPr>
                          <w:rFonts w:hint="eastAsia" w:asciiTheme="minorHAnsi" w:eastAsiaTheme="minorEastAsia"/>
                          <w:lang w:val="en-US" w:eastAsia="zh-CN"/>
                        </w:rPr>
                        <w:t>…………………………</w:t>
                      </w:r>
                      <w:r>
                        <w:rPr>
                          <w:rFonts w:hint="eastAsia" w:ascii="方正仿宋_GBK" w:hAnsi="方正仿宋_GBK" w:eastAsia="方正仿宋_GBK" w:cs="方正仿宋_GBK"/>
                          <w:lang w:val="en-US" w:eastAsia="zh-CN"/>
                        </w:rPr>
                        <w:t>…</w:t>
                      </w:r>
                      <w:r>
                        <w:rPr>
                          <w:rFonts w:hint="default" w:ascii="Times New Roman" w:hAnsi="Times New Roman" w:eastAsia="方正仿宋_GBK" w:cs="Times New Roman"/>
                          <w:sz w:val="24"/>
                          <w:szCs w:val="32"/>
                          <w:lang w:val="en-US" w:eastAsia="zh-CN"/>
                        </w:rPr>
                        <w:t>60米以上</w:t>
                      </w:r>
                      <w:r>
                        <w:rPr>
                          <w:rFonts w:hint="eastAsia" w:asciiTheme="minorHAnsi" w:eastAsiaTheme="minorEastAsia"/>
                          <w:lang w:val="en-US" w:eastAsia="zh-CN"/>
                        </w:rPr>
                        <w:t>………………………………………</w:t>
                      </w:r>
                      <w:r>
                        <w:rPr>
                          <w:rFonts w:hint="default"/>
                          <w:lang w:val="en" w:eastAsia="zh-CN"/>
                        </w:rPr>
                        <w:t>&gt;</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lang w:val="en" w:eastAsia="zh-CN"/>
        </w:rPr>
      </w:pPr>
      <w:r>
        <w:rPr>
          <w:rFonts w:hint="eastAsia" w:ascii="仿宋_GB2312" w:hAnsi="仿宋_GB2312" w:eastAsia="仿宋_GB2312" w:cs="仿宋_GB2312"/>
          <w:lang w:val="en" w:eastAsia="zh-CN"/>
        </w:rPr>
        <w:t>∧</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lang w:val="zh-CN" w:eastAsia="zh-CN"/>
        </w:rPr>
      </w:pPr>
      <w:r>
        <w:rPr>
          <w:rFonts w:hint="eastAsia" w:ascii="仿宋_GB2312" w:hAnsi="仿宋_GB2312" w:eastAsia="仿宋_GB2312" w:cs="仿宋_GB2312"/>
          <w:lang w:val="en" w:eastAsia="zh-CN"/>
        </w:rPr>
        <w:t>┋</w:t>
      </w:r>
    </w:p>
    <w:p>
      <w:pPr>
        <w:spacing w:line="540" w:lineRule="exact"/>
        <w:rPr>
          <w:rFonts w:hint="eastAsia" w:ascii="Times New Roman" w:hAnsi="Times New Roman" w:eastAsia="方正仿宋_GBK"/>
          <w:sz w:val="32"/>
          <w:lang w:val="en" w:eastAsia="zh-CN"/>
        </w:rPr>
      </w:pPr>
      <w:r>
        <w:rPr>
          <w:rFonts w:hint="default" w:ascii="Times New Roman" w:hAnsi="Times New Roman" w:eastAsia="方正仿宋_GBK"/>
          <w:sz w:val="32"/>
          <w:lang w:val="en"/>
        </w:rPr>
        <w:t>15</w:t>
      </w:r>
      <w:r>
        <w:rPr>
          <w:rFonts w:hint="eastAsia" w:ascii="Times New Roman" w:hAnsi="Times New Roman" w:eastAsia="方正仿宋_GBK"/>
          <w:sz w:val="32"/>
          <w:lang w:val="en" w:eastAsia="zh-CN"/>
        </w:rPr>
        <w:t>米</w:t>
      </w:r>
    </w:p>
    <w:p>
      <w:pPr>
        <w:keepNext w:val="0"/>
        <w:keepLines w:val="0"/>
        <w:pageBreakBefore w:val="0"/>
        <w:widowControl w:val="0"/>
        <w:kinsoku/>
        <w:wordWrap/>
        <w:overflowPunct/>
        <w:topLinePunct w:val="0"/>
        <w:autoSpaceDE/>
        <w:autoSpaceDN/>
        <w:bidi w:val="0"/>
        <w:adjustRightInd/>
        <w:snapToGrid/>
        <w:spacing w:line="140" w:lineRule="exact"/>
        <w:textAlignment w:val="auto"/>
        <w:rPr>
          <w:rFonts w:hint="eastAsia" w:ascii="仿宋_GB2312" w:hAnsi="仿宋_GB2312" w:eastAsia="仿宋_GB2312" w:cs="仿宋_GB2312"/>
          <w:lang w:val="en" w:eastAsia="zh-CN"/>
        </w:rPr>
      </w:pPr>
      <w:r>
        <w:rPr>
          <w:rFonts w:hint="eastAsia" w:ascii="仿宋_GB2312" w:hAnsi="仿宋_GB2312" w:eastAsia="仿宋_GB2312" w:cs="仿宋_GB2312"/>
          <w:lang w:val="en" w:eastAsia="zh-CN"/>
        </w:rPr>
        <w:t>┋</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lang w:val="en" w:eastAsia="zh-CN"/>
        </w:rPr>
      </w:pPr>
      <w:r>
        <w:rPr>
          <w:rFonts w:hint="eastAsia" w:ascii="仿宋_GB2312" w:hAnsi="仿宋_GB2312" w:eastAsia="仿宋_GB2312" w:cs="仿宋_GB2312"/>
          <w:lang w:val="en" w:eastAsia="zh-CN"/>
        </w:rPr>
        <w:t>┋</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imes New Roman" w:hAnsi="Times New Roman" w:eastAsia="方正仿宋_GBK"/>
          <w:sz w:val="32"/>
          <w:lang w:val="zh-CN"/>
        </w:rPr>
      </w:pPr>
      <w:r>
        <w:rPr>
          <w:rFonts w:hint="eastAsia" w:ascii="仿宋_GB2312" w:hAnsi="仿宋_GB2312" w:eastAsia="仿宋_GB2312" w:cs="仿宋_GB2312"/>
          <w:lang w:val="en"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（2）接扑球测试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eastAsia="方正仿宋_GBK"/>
          <w:sz w:val="32"/>
          <w:lang w:val="zh-CN"/>
        </w:rPr>
      </w:pPr>
      <w:r>
        <w:rPr>
          <w:rFonts w:hint="eastAsia" w:ascii="Times New Roman" w:hAnsi="Times New Roman" w:eastAsia="方正仿宋_GBK"/>
          <w:sz w:val="32"/>
          <w:lang w:val="zh-CN"/>
        </w:rPr>
        <w:t>测试方法：考生守门，接扑位于罚球区外射来的10个球，由1-3个考评员对其技术技能进行评价，取平均分为最后得分，并按成绩排名。</w:t>
      </w:r>
    </w:p>
    <w:p>
      <w:pPr>
        <w:spacing w:line="540" w:lineRule="exact"/>
        <w:jc w:val="center"/>
        <w:rPr>
          <w:rFonts w:hint="eastAsia" w:ascii="Times New Roman" w:hAnsi="Times New Roman" w:eastAsia="方正仿宋_GBK" w:cs="Times New Roman"/>
          <w:b/>
          <w:bCs/>
          <w:kern w:val="2"/>
          <w:sz w:val="32"/>
          <w:szCs w:val="22"/>
          <w:lang w:val="zh-CN" w:eastAsia="zh-CN" w:bidi="ar-SA"/>
        </w:rPr>
      </w:pPr>
      <w:r>
        <w:rPr>
          <w:rFonts w:hint="eastAsia" w:ascii="Times New Roman" w:hAnsi="Times New Roman" w:eastAsia="方正仿宋_GBK" w:cs="Times New Roman"/>
          <w:b/>
          <w:bCs/>
          <w:kern w:val="2"/>
          <w:sz w:val="32"/>
          <w:szCs w:val="22"/>
          <w:lang w:val="zh-CN" w:eastAsia="zh-CN" w:bidi="ar-SA"/>
        </w:rPr>
        <w:t>接扑球测试评定表</w:t>
      </w:r>
    </w:p>
    <w:tbl>
      <w:tblPr>
        <w:tblStyle w:val="27"/>
        <w:tblW w:w="9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804"/>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等级</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A</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B</w:t>
            </w:r>
          </w:p>
        </w:tc>
        <w:tc>
          <w:tcPr>
            <w:tcW w:w="18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C</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分值</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优秀</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良好</w:t>
            </w:r>
          </w:p>
        </w:tc>
        <w:tc>
          <w:tcPr>
            <w:tcW w:w="18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合格</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_GBK" w:cs="Times New Roman"/>
                <w:sz w:val="24"/>
                <w:szCs w:val="24"/>
                <w:lang w:val="zh-CN"/>
              </w:rPr>
            </w:pPr>
            <w:r>
              <w:rPr>
                <w:rFonts w:hint="default" w:ascii="Times New Roman" w:hAnsi="Times New Roman" w:eastAsia="方正黑体_GBK" w:cs="Times New Roman"/>
                <w:sz w:val="24"/>
                <w:szCs w:val="24"/>
                <w:lang w:val="zh-CN"/>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能</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力</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要</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求</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技术动作规范，动作运用合理，选位意识好，身体移动快、协调。</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技术动作规范，动作运用较合理，选位意识较好，身体移动快、协调。</w:t>
            </w:r>
          </w:p>
        </w:tc>
        <w:tc>
          <w:tcPr>
            <w:tcW w:w="180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技术动作基本规范，动作运用较合理，选位意识基本合理，身体移动较快、较协调。</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4"/>
                <w:szCs w:val="24"/>
                <w:lang w:val="zh-CN"/>
              </w:rPr>
            </w:pPr>
            <w:r>
              <w:rPr>
                <w:rFonts w:hint="default" w:ascii="Times New Roman" w:hAnsi="Times New Roman" w:eastAsia="方正仿宋_GBK" w:cs="Times New Roman"/>
                <w:sz w:val="24"/>
                <w:szCs w:val="24"/>
                <w:lang w:val="zh-CN"/>
              </w:rPr>
              <w:t>技术动作不规范，动作运用不合理，选位意识不合理，身体移动较慢、不太协调。</w:t>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kern w:val="2"/>
          <w:sz w:val="31"/>
          <w:szCs w:val="31"/>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zh-CN" w:eastAsia="zh-CN"/>
        </w:rPr>
      </w:pPr>
      <w:r>
        <w:rPr>
          <w:rFonts w:hint="default" w:ascii="方正小标宋_GBK" w:hAnsi="方正小标宋_GBK" w:eastAsia="方正小标宋_GBK" w:cs="方正小标宋_GBK"/>
          <w:spacing w:val="0"/>
          <w:sz w:val="32"/>
          <w:szCs w:val="32"/>
          <w:lang w:val="en-US" w:eastAsia="zh-CN"/>
        </w:rPr>
        <w:t>3.体育类篮球项目特长生专业测试内容及评分标准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楷体" w:cs="Times New Roman"/>
          <w:sz w:val="28"/>
          <w:szCs w:val="28"/>
        </w:rPr>
      </w:pPr>
    </w:p>
    <w:p>
      <w:pPr>
        <w:spacing w:line="560" w:lineRule="exact"/>
        <w:ind w:firstLine="640" w:firstLineChars="200"/>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一、测试项目与分值</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（1）男子篮球</w:t>
      </w:r>
    </w:p>
    <w:tbl>
      <w:tblPr>
        <w:tblStyle w:val="2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1"/>
        <w:gridCol w:w="2164"/>
        <w:gridCol w:w="266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6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男子篮球</w:t>
            </w:r>
          </w:p>
        </w:tc>
        <w:tc>
          <w:tcPr>
            <w:tcW w:w="11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类型</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项目</w:t>
            </w:r>
          </w:p>
        </w:tc>
        <w:tc>
          <w:tcPr>
            <w:tcW w:w="11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6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rPr>
            </w:pPr>
          </w:p>
        </w:tc>
        <w:tc>
          <w:tcPr>
            <w:tcW w:w="11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素质测试</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助跑摸高</w:t>
            </w:r>
          </w:p>
        </w:tc>
        <w:tc>
          <w:tcPr>
            <w:tcW w:w="11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6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rPr>
            </w:pPr>
          </w:p>
        </w:tc>
        <w:tc>
          <w:tcPr>
            <w:tcW w:w="119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技能测试</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一分钟5点投篮</w:t>
            </w:r>
          </w:p>
        </w:tc>
        <w:tc>
          <w:tcPr>
            <w:tcW w:w="11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6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rPr>
            </w:pPr>
          </w:p>
        </w:tc>
        <w:tc>
          <w:tcPr>
            <w:tcW w:w="11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rPr>
            </w:pP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全场往返运球</w:t>
            </w:r>
          </w:p>
        </w:tc>
        <w:tc>
          <w:tcPr>
            <w:tcW w:w="11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6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rPr>
            </w:pPr>
          </w:p>
        </w:tc>
        <w:tc>
          <w:tcPr>
            <w:tcW w:w="11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综合实战</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实战比赛</w:t>
            </w:r>
          </w:p>
        </w:tc>
        <w:tc>
          <w:tcPr>
            <w:tcW w:w="11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20</w:t>
            </w:r>
          </w:p>
        </w:tc>
      </w:tr>
    </w:tbl>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女子篮球</w:t>
      </w:r>
    </w:p>
    <w:tbl>
      <w:tblPr>
        <w:tblStyle w:val="2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157"/>
        <w:gridCol w:w="2639"/>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7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女子篮球</w:t>
            </w:r>
          </w:p>
        </w:tc>
        <w:tc>
          <w:tcPr>
            <w:tcW w:w="119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类型</w:t>
            </w:r>
          </w:p>
        </w:tc>
        <w:tc>
          <w:tcPr>
            <w:tcW w:w="14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项目</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p>
        </w:tc>
        <w:tc>
          <w:tcPr>
            <w:tcW w:w="119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素质测试</w:t>
            </w:r>
          </w:p>
        </w:tc>
        <w:tc>
          <w:tcPr>
            <w:tcW w:w="14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助跑摸高</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p>
        </w:tc>
        <w:tc>
          <w:tcPr>
            <w:tcW w:w="119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技能测试</w:t>
            </w:r>
          </w:p>
        </w:tc>
        <w:tc>
          <w:tcPr>
            <w:tcW w:w="14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一分钟5点投篮</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p>
        </w:tc>
        <w:tc>
          <w:tcPr>
            <w:tcW w:w="119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p>
        </w:tc>
        <w:tc>
          <w:tcPr>
            <w:tcW w:w="14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全场往返运球</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p>
        </w:tc>
        <w:tc>
          <w:tcPr>
            <w:tcW w:w="119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综合实战</w:t>
            </w:r>
          </w:p>
        </w:tc>
        <w:tc>
          <w:tcPr>
            <w:tcW w:w="14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eastAsia" w:ascii="Times New Roman" w:hAnsi="Times New Roman" w:eastAsia="方正仿宋_GBK" w:cs="Times New Roman"/>
                <w:b w:val="0"/>
                <w:bCs w:val="0"/>
                <w:sz w:val="24"/>
                <w:szCs w:val="24"/>
                <w:vertAlign w:val="baseline"/>
                <w:lang w:val="en-US" w:eastAsia="zh-CN"/>
              </w:rPr>
              <w:t>实战</w:t>
            </w:r>
            <w:r>
              <w:rPr>
                <w:rFonts w:hint="default" w:ascii="Times New Roman" w:hAnsi="Times New Roman" w:eastAsia="方正仿宋_GBK" w:cs="Times New Roman"/>
                <w:b w:val="0"/>
                <w:bCs w:val="0"/>
                <w:sz w:val="24"/>
                <w:szCs w:val="24"/>
                <w:vertAlign w:val="baseline"/>
                <w:lang w:val="en-US" w:eastAsia="zh-CN"/>
              </w:rPr>
              <w:t>比赛</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default" w:ascii="Times New Roman" w:hAnsi="Times New Roman" w:eastAsia="方正仿宋_GBK" w:cs="Times New Roman"/>
          <w:b/>
          <w:bCs/>
          <w:sz w:val="32"/>
          <w:szCs w:val="32"/>
          <w:lang w:val="en-US" w:eastAsia="zh-CN"/>
        </w:rPr>
      </w:pPr>
      <w:r>
        <w:rPr>
          <w:rFonts w:hint="eastAsia" w:ascii="黑体" w:hAnsi="黑体" w:eastAsia="黑体" w:cs="黑体"/>
          <w:b w:val="0"/>
          <w:bCs w:val="0"/>
          <w:sz w:val="32"/>
          <w:szCs w:val="32"/>
          <w:lang w:val="en-US" w:eastAsia="zh-CN"/>
        </w:rPr>
        <w:t>二、测试方法及评分标准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（一）助跑摸高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1．</w:t>
      </w:r>
      <w:r>
        <w:rPr>
          <w:rFonts w:hint="default" w:ascii="Times New Roman" w:hAnsi="Times New Roman" w:eastAsia="方正仿宋_GBK" w:cs="Times New Roman"/>
          <w:b/>
          <w:bCs/>
          <w:sz w:val="32"/>
          <w:szCs w:val="32"/>
          <w:lang w:val="en-US" w:eastAsia="zh-CN"/>
        </w:rPr>
        <w:t>考试方法</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考生助跑起跳（单双脚起跳均可）单手触摸摸高器记下绝对高度。每人两次机会，</w:t>
      </w:r>
      <w:r>
        <w:rPr>
          <w:rFonts w:hint="eastAsia" w:ascii="Times New Roman" w:hAnsi="Times New Roman" w:eastAsia="方正仿宋_GBK" w:cs="Times New Roman"/>
          <w:sz w:val="32"/>
          <w:szCs w:val="32"/>
          <w:lang w:val="en-US" w:eastAsia="zh-CN"/>
        </w:rPr>
        <w:t>取</w:t>
      </w:r>
      <w:r>
        <w:rPr>
          <w:rFonts w:hint="default" w:ascii="Times New Roman" w:hAnsi="Times New Roman" w:eastAsia="方正仿宋_GBK" w:cs="Times New Roman"/>
          <w:sz w:val="32"/>
          <w:szCs w:val="32"/>
          <w:lang w:val="en-US" w:eastAsia="zh-CN"/>
        </w:rPr>
        <w:t>最</w:t>
      </w:r>
      <w:r>
        <w:rPr>
          <w:rFonts w:hint="eastAsia" w:ascii="Times New Roman" w:hAnsi="Times New Roman" w:eastAsia="方正仿宋_GBK" w:cs="Times New Roman"/>
          <w:sz w:val="32"/>
          <w:szCs w:val="32"/>
          <w:lang w:val="en-US" w:eastAsia="zh-CN"/>
        </w:rPr>
        <w:t>好</w:t>
      </w:r>
      <w:r>
        <w:rPr>
          <w:rFonts w:hint="default" w:ascii="Times New Roman" w:hAnsi="Times New Roman" w:eastAsia="方正仿宋_GBK" w:cs="Times New Roman"/>
          <w:sz w:val="32"/>
          <w:szCs w:val="32"/>
          <w:lang w:val="en-US" w:eastAsia="zh-CN"/>
        </w:rPr>
        <w:t>一次成绩</w:t>
      </w:r>
      <w:r>
        <w:rPr>
          <w:rFonts w:hint="eastAsia" w:ascii="Times New Roman" w:hAnsi="Times New Roman" w:eastAsia="方正仿宋_GBK" w:cs="Times New Roman"/>
          <w:sz w:val="32"/>
          <w:szCs w:val="32"/>
          <w:lang w:val="en-US" w:eastAsia="zh-CN"/>
        </w:rPr>
        <w:t>计分</w:t>
      </w:r>
      <w:r>
        <w:rPr>
          <w:rFonts w:hint="default" w:ascii="Times New Roman" w:hAnsi="Times New Roman" w:eastAsia="方正仿宋_GBK"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3" w:firstLineChars="200"/>
        <w:jc w:val="both"/>
        <w:textAlignment w:val="auto"/>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2.</w:t>
      </w:r>
      <w:r>
        <w:rPr>
          <w:rFonts w:hint="default" w:ascii="Times New Roman" w:hAnsi="Times New Roman" w:eastAsia="方正仿宋_GBK" w:cs="Times New Roman"/>
          <w:b/>
          <w:bCs/>
          <w:sz w:val="32"/>
          <w:szCs w:val="32"/>
          <w:lang w:val="en-US" w:eastAsia="zh-CN"/>
        </w:rPr>
        <w:t>评分标准</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1314"/>
        <w:gridCol w:w="1120"/>
        <w:gridCol w:w="1209"/>
        <w:gridCol w:w="1479"/>
        <w:gridCol w:w="1399"/>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exact"/>
        </w:trPr>
        <w:tc>
          <w:tcPr>
            <w:tcW w:w="800"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方正黑体_GBK" w:hAnsi="方正黑体_GBK" w:eastAsia="方正黑体_GBK" w:cs="方正黑体_GBK"/>
                <w:b w:val="0"/>
                <w:bCs/>
                <w:sz w:val="24"/>
                <w:szCs w:val="24"/>
                <w:lang w:val="en-US" w:eastAsia="zh-CN"/>
              </w:rPr>
            </w:pPr>
            <w:r>
              <w:rPr>
                <w:rFonts w:hint="eastAsia" w:ascii="方正黑体_GBK" w:hAnsi="方正黑体_GBK" w:eastAsia="方正黑体_GBK" w:cs="方正黑体_GBK"/>
                <w:b w:val="0"/>
                <w:bCs/>
                <w:sz w:val="24"/>
                <w:szCs w:val="24"/>
                <w:lang w:val="en-US" w:eastAsia="zh-CN"/>
              </w:rPr>
              <w:t>男子（米）</w:t>
            </w:r>
          </w:p>
        </w:tc>
        <w:tc>
          <w:tcPr>
            <w:tcW w:w="725" w:type="pc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方正黑体_GBK" w:hAnsi="方正黑体_GBK" w:eastAsia="方正黑体_GBK" w:cs="方正黑体_GBK"/>
                <w:b w:val="0"/>
                <w:bCs/>
                <w:sz w:val="24"/>
                <w:szCs w:val="24"/>
                <w:lang w:val="en-US" w:eastAsia="zh-CN"/>
              </w:rPr>
            </w:pPr>
            <w:r>
              <w:rPr>
                <w:rFonts w:hint="eastAsia" w:ascii="方正黑体_GBK" w:hAnsi="方正黑体_GBK" w:eastAsia="方正黑体_GBK" w:cs="方正黑体_GBK"/>
                <w:b w:val="0"/>
                <w:bCs/>
                <w:sz w:val="24"/>
                <w:szCs w:val="24"/>
                <w:lang w:val="en-US" w:eastAsia="zh-CN"/>
              </w:rPr>
              <w:t>女子（米）</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方正黑体_GBK" w:hAnsi="方正黑体_GBK" w:eastAsia="方正黑体_GBK" w:cs="方正黑体_GBK"/>
                <w:b w:val="0"/>
                <w:bCs/>
                <w:sz w:val="24"/>
                <w:szCs w:val="24"/>
                <w:lang w:val="en-US" w:eastAsia="zh-CN"/>
              </w:rPr>
            </w:pPr>
            <w:r>
              <w:rPr>
                <w:rFonts w:hint="eastAsia" w:ascii="方正黑体_GBK" w:hAnsi="方正黑体_GBK" w:eastAsia="方正黑体_GBK" w:cs="方正黑体_GBK"/>
                <w:b w:val="0"/>
                <w:bCs/>
                <w:sz w:val="24"/>
                <w:szCs w:val="24"/>
                <w:lang w:val="en-US" w:eastAsia="zh-CN"/>
              </w:rPr>
              <w:t>分数</w:t>
            </w:r>
          </w:p>
        </w:tc>
        <w:tc>
          <w:tcPr>
            <w:tcW w:w="667" w:type="pct"/>
            <w:vMerge w:val="restart"/>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ind w:left="-468" w:leftChars="-223" w:right="-231" w:rightChars="-110"/>
              <w:jc w:val="center"/>
              <w:rPr>
                <w:rFonts w:hint="eastAsia" w:ascii="方正黑体_GBK" w:hAnsi="方正黑体_GBK" w:eastAsia="方正黑体_GBK" w:cs="方正黑体_GBK"/>
                <w:b w:val="0"/>
                <w:bCs/>
                <w:sz w:val="24"/>
                <w:szCs w:val="24"/>
              </w:rPr>
            </w:pPr>
          </w:p>
        </w:tc>
        <w:tc>
          <w:tcPr>
            <w:tcW w:w="816"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rPr>
              <w:t>男子（</w:t>
            </w:r>
            <w:r>
              <w:rPr>
                <w:rFonts w:hint="eastAsia" w:ascii="方正黑体_GBK" w:hAnsi="方正黑体_GBK" w:eastAsia="方正黑体_GBK" w:cs="方正黑体_GBK"/>
                <w:b w:val="0"/>
                <w:bCs/>
                <w:sz w:val="24"/>
                <w:szCs w:val="24"/>
                <w:lang w:val="en-US" w:eastAsia="zh-CN"/>
              </w:rPr>
              <w:t>米</w:t>
            </w:r>
            <w:r>
              <w:rPr>
                <w:rFonts w:hint="eastAsia" w:ascii="方正黑体_GBK" w:hAnsi="方正黑体_GBK" w:eastAsia="方正黑体_GBK" w:cs="方正黑体_GBK"/>
                <w:b w:val="0"/>
                <w:bCs/>
                <w:sz w:val="24"/>
                <w:szCs w:val="24"/>
              </w:rPr>
              <w:t>）</w:t>
            </w:r>
          </w:p>
        </w:tc>
        <w:tc>
          <w:tcPr>
            <w:tcW w:w="772"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方正黑体_GBK" w:hAnsi="方正黑体_GBK" w:eastAsia="方正黑体_GBK" w:cs="方正黑体_GBK"/>
                <w:b w:val="0"/>
                <w:bCs/>
                <w:sz w:val="24"/>
                <w:szCs w:val="24"/>
                <w:lang w:val="en-US" w:eastAsia="zh-CN"/>
              </w:rPr>
            </w:pPr>
            <w:r>
              <w:rPr>
                <w:rFonts w:hint="eastAsia" w:ascii="方正黑体_GBK" w:hAnsi="方正黑体_GBK" w:eastAsia="方正黑体_GBK" w:cs="方正黑体_GBK"/>
                <w:b w:val="0"/>
                <w:bCs/>
                <w:sz w:val="24"/>
                <w:szCs w:val="24"/>
                <w:lang w:val="en-US" w:eastAsia="zh-CN"/>
              </w:rPr>
              <w:t>女子（米）</w:t>
            </w:r>
          </w:p>
        </w:tc>
        <w:tc>
          <w:tcPr>
            <w:tcW w:w="599"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3.25</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2.95</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20</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3.12</w:t>
            </w: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2.82</w:t>
            </w: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3.24</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2.94</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19</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3.11</w:t>
            </w: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2.81</w:t>
            </w: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3.23</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2.93</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18</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3.10</w:t>
            </w: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2.80</w:t>
            </w: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3.22</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2.92</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val="en-US" w:eastAsia="zh-CN"/>
              </w:rPr>
              <w:t>17</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3.09</w:t>
            </w: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2.79</w:t>
            </w: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i w:val="0"/>
                <w:color w:val="000000"/>
                <w:kern w:val="0"/>
                <w:sz w:val="24"/>
                <w:szCs w:val="24"/>
                <w:u w:val="none"/>
                <w:lang w:val="en-US" w:eastAsia="zh-CN" w:bidi="ar"/>
              </w:rPr>
              <w:t>3.21</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2.91</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16</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3.08</w:t>
            </w: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2.78</w:t>
            </w: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3.20</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2.90</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15</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3.07</w:t>
            </w: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2.77</w:t>
            </w: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3.19</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2.89</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14</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3.06</w:t>
            </w: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2.76</w:t>
            </w: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3.18</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2.88</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13</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C00000"/>
                <w:kern w:val="0"/>
                <w:sz w:val="24"/>
                <w:szCs w:val="24"/>
                <w:u w:val="none"/>
                <w:lang w:val="en-US" w:eastAsia="zh-CN" w:bidi="ar"/>
              </w:rPr>
            </w:pP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b w:val="0"/>
                <w:bCs/>
                <w:color w:val="C00000"/>
                <w:kern w:val="2"/>
                <w:sz w:val="24"/>
                <w:szCs w:val="24"/>
                <w:lang w:val="en-US" w:eastAsia="zh-CN" w:bidi="ar-SA"/>
              </w:rPr>
            </w:pP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b w:val="0"/>
                <w:bCs/>
                <w:color w:val="C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3.17</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2.87</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12</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C00000"/>
                <w:kern w:val="0"/>
                <w:sz w:val="24"/>
                <w:szCs w:val="24"/>
                <w:u w:val="none"/>
                <w:lang w:val="en-US" w:eastAsia="zh-CN" w:bidi="ar"/>
              </w:rPr>
            </w:pP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C00000"/>
                <w:kern w:val="2"/>
                <w:sz w:val="24"/>
                <w:szCs w:val="24"/>
                <w:lang w:val="en-US" w:eastAsia="zh-CN" w:bidi="ar-SA"/>
              </w:rPr>
            </w:pP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C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3.16</w:t>
            </w:r>
          </w:p>
        </w:tc>
        <w:tc>
          <w:tcPr>
            <w:tcW w:w="725"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2.86</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11</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C00000"/>
                <w:kern w:val="0"/>
                <w:sz w:val="24"/>
                <w:szCs w:val="24"/>
                <w:u w:val="none"/>
                <w:lang w:val="en-US" w:eastAsia="zh-CN" w:bidi="ar"/>
              </w:rPr>
            </w:pP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b w:val="0"/>
                <w:bCs/>
                <w:color w:val="C00000"/>
                <w:kern w:val="2"/>
                <w:sz w:val="24"/>
                <w:szCs w:val="24"/>
                <w:lang w:val="en-US" w:eastAsia="zh-CN" w:bidi="ar-SA"/>
              </w:rPr>
            </w:pP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宋体" w:cs="Times New Roman"/>
                <w:b w:val="0"/>
                <w:bCs/>
                <w:color w:val="C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000000"/>
                <w:kern w:val="0"/>
                <w:sz w:val="24"/>
                <w:szCs w:val="24"/>
                <w:u w:val="none"/>
                <w:lang w:val="en-US" w:eastAsia="zh-CN" w:bidi="ar"/>
              </w:rPr>
            </w:pPr>
            <w:r>
              <w:rPr>
                <w:rFonts w:hint="default" w:ascii="Times New Roman" w:hAnsi="Times New Roman" w:eastAsia="宋体" w:cs="Times New Roman"/>
                <w:b w:val="0"/>
                <w:bCs/>
                <w:i w:val="0"/>
                <w:color w:val="000000"/>
                <w:kern w:val="0"/>
                <w:sz w:val="24"/>
                <w:szCs w:val="24"/>
                <w:u w:val="none"/>
                <w:lang w:val="en-US" w:eastAsia="zh-CN" w:bidi="ar"/>
              </w:rPr>
              <w:t>3.15</w:t>
            </w:r>
          </w:p>
        </w:tc>
        <w:tc>
          <w:tcPr>
            <w:tcW w:w="7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2.85</w:t>
            </w:r>
          </w:p>
        </w:tc>
        <w:tc>
          <w:tcPr>
            <w:tcW w:w="618"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10</w:t>
            </w:r>
          </w:p>
        </w:tc>
        <w:tc>
          <w:tcPr>
            <w:tcW w:w="667" w:type="pct"/>
            <w:vMerge w:val="restart"/>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C00000"/>
                <w:kern w:val="0"/>
                <w:sz w:val="24"/>
                <w:szCs w:val="24"/>
                <w:u w:val="none"/>
                <w:lang w:val="en-US" w:eastAsia="zh-CN" w:bidi="ar"/>
              </w:rPr>
            </w:pP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C00000"/>
                <w:kern w:val="2"/>
                <w:sz w:val="24"/>
                <w:szCs w:val="24"/>
                <w:lang w:val="en-US" w:eastAsia="zh-CN" w:bidi="ar-SA"/>
              </w:rPr>
            </w:pP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C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i w:val="0"/>
                <w:color w:val="000000"/>
                <w:kern w:val="0"/>
                <w:sz w:val="24"/>
                <w:szCs w:val="24"/>
                <w:u w:val="none"/>
                <w:lang w:val="en-US" w:eastAsia="zh-CN" w:bidi="ar"/>
              </w:rPr>
              <w:t>3.14</w:t>
            </w:r>
          </w:p>
        </w:tc>
        <w:tc>
          <w:tcPr>
            <w:tcW w:w="7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2.84</w:t>
            </w:r>
          </w:p>
        </w:tc>
        <w:tc>
          <w:tcPr>
            <w:tcW w:w="618"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9</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C00000"/>
                <w:kern w:val="0"/>
                <w:sz w:val="24"/>
                <w:szCs w:val="24"/>
                <w:u w:val="none"/>
                <w:lang w:val="en-US" w:eastAsia="zh-CN" w:bidi="ar"/>
              </w:rPr>
            </w:pP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C00000"/>
                <w:kern w:val="2"/>
                <w:sz w:val="24"/>
                <w:szCs w:val="24"/>
                <w:lang w:val="en-US" w:eastAsia="zh-CN" w:bidi="ar-SA"/>
              </w:rPr>
            </w:pP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C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8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sz w:val="24"/>
                <w:szCs w:val="24"/>
                <w:lang w:val="en-US" w:eastAsia="zh-CN"/>
              </w:rPr>
              <w:t>3.13</w:t>
            </w:r>
          </w:p>
        </w:tc>
        <w:tc>
          <w:tcPr>
            <w:tcW w:w="7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2.83</w:t>
            </w:r>
          </w:p>
        </w:tc>
        <w:tc>
          <w:tcPr>
            <w:tcW w:w="618" w:type="pc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000000"/>
                <w:kern w:val="2"/>
                <w:sz w:val="24"/>
                <w:szCs w:val="24"/>
                <w:lang w:val="en-US" w:eastAsia="zh-CN" w:bidi="ar-SA"/>
              </w:rPr>
            </w:pPr>
            <w:r>
              <w:rPr>
                <w:rFonts w:hint="default" w:ascii="Times New Roman" w:hAnsi="Times New Roman" w:eastAsia="宋体" w:cs="Times New Roman"/>
                <w:b w:val="0"/>
                <w:bCs/>
                <w:color w:val="000000"/>
                <w:kern w:val="2"/>
                <w:sz w:val="24"/>
                <w:szCs w:val="24"/>
                <w:lang w:val="en-US" w:eastAsia="zh-CN" w:bidi="ar-SA"/>
              </w:rPr>
              <w:t>8</w:t>
            </w:r>
          </w:p>
        </w:tc>
        <w:tc>
          <w:tcPr>
            <w:tcW w:w="667" w:type="pct"/>
            <w:vMerge w:val="continue"/>
            <w:tcBorders>
              <w:top w:val="nil"/>
              <w:left w:val="single" w:color="auto" w:sz="4"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宋体" w:cs="Times New Roman"/>
                <w:b w:val="0"/>
                <w:bCs/>
                <w:color w:val="C00000"/>
                <w:sz w:val="24"/>
                <w:szCs w:val="24"/>
              </w:rPr>
            </w:pPr>
          </w:p>
        </w:tc>
        <w:tc>
          <w:tcPr>
            <w:tcW w:w="816" w:type="pct"/>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i w:val="0"/>
                <w:color w:val="C00000"/>
                <w:kern w:val="0"/>
                <w:sz w:val="24"/>
                <w:szCs w:val="24"/>
                <w:u w:val="none"/>
                <w:lang w:val="en-US" w:eastAsia="zh-CN" w:bidi="ar"/>
              </w:rPr>
            </w:pPr>
          </w:p>
        </w:tc>
        <w:tc>
          <w:tcPr>
            <w:tcW w:w="77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C00000"/>
                <w:kern w:val="2"/>
                <w:sz w:val="24"/>
                <w:szCs w:val="24"/>
                <w:lang w:val="en-US" w:eastAsia="zh-CN" w:bidi="ar-SA"/>
              </w:rPr>
            </w:pPr>
          </w:p>
        </w:tc>
        <w:tc>
          <w:tcPr>
            <w:tcW w:w="59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color w:val="C00000"/>
                <w:kern w:val="2"/>
                <w:sz w:val="24"/>
                <w:szCs w:val="24"/>
                <w:lang w:val="en-US" w:eastAsia="zh-CN" w:bidi="ar-SA"/>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（二）一分钟5点投篮</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考试方法</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以篮圈在球场投影为圆心，以5.3米为半径从圆心向球场内划弧，弧线外为投篮区，投篮区共设5个投篮点，分别在0度角设两个投篮点、45度角设两个投篮点、在90度角设一个投篮点，每个投篮点4个球，共20个球。测试者任意选择一个投篮点开始投篮，直到一分钟内完成5个投篮点的投篮，按投中次数计算成绩，若在三分以外投篮每投中一球算两次。测试两次，取最好成绩。</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考试要求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投篮时，脚不能踏线及非投篮区域，否则篮球无效。（三分线以外投篮，投篮前脚踩线或脚进入三分线投中算一次）。投篮时，不得出现带球跑或两次运球，否则投篮无效。</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评分标准</w:t>
      </w:r>
    </w:p>
    <w:tbl>
      <w:tblPr>
        <w:tblStyle w:val="2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9"/>
        <w:gridCol w:w="516"/>
        <w:gridCol w:w="516"/>
        <w:gridCol w:w="516"/>
        <w:gridCol w:w="522"/>
        <w:gridCol w:w="522"/>
        <w:gridCol w:w="520"/>
        <w:gridCol w:w="520"/>
        <w:gridCol w:w="516"/>
        <w:gridCol w:w="516"/>
        <w:gridCol w:w="516"/>
        <w:gridCol w:w="516"/>
        <w:gridCol w:w="361"/>
        <w:gridCol w:w="361"/>
        <w:gridCol w:w="361"/>
        <w:gridCol w:w="361"/>
        <w:gridCol w:w="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5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分数</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30</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28</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26</w:t>
            </w:r>
          </w:p>
        </w:tc>
        <w:tc>
          <w:tcPr>
            <w:tcW w:w="288"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24</w:t>
            </w:r>
          </w:p>
        </w:tc>
        <w:tc>
          <w:tcPr>
            <w:tcW w:w="288"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22</w:t>
            </w:r>
          </w:p>
        </w:tc>
        <w:tc>
          <w:tcPr>
            <w:tcW w:w="28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20</w:t>
            </w:r>
          </w:p>
        </w:tc>
        <w:tc>
          <w:tcPr>
            <w:tcW w:w="28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18</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16</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14</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12</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10</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8</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6</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4</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2</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5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男子（个数）</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20</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19</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18</w:t>
            </w:r>
          </w:p>
        </w:tc>
        <w:tc>
          <w:tcPr>
            <w:tcW w:w="288"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17</w:t>
            </w:r>
          </w:p>
        </w:tc>
        <w:tc>
          <w:tcPr>
            <w:tcW w:w="288"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16</w:t>
            </w:r>
          </w:p>
        </w:tc>
        <w:tc>
          <w:tcPr>
            <w:tcW w:w="28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15</w:t>
            </w:r>
          </w:p>
        </w:tc>
        <w:tc>
          <w:tcPr>
            <w:tcW w:w="28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14</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13</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b w:val="0"/>
                <w:bCs w:val="0"/>
                <w:color w:val="000000"/>
                <w:sz w:val="24"/>
                <w:szCs w:val="24"/>
                <w:vertAlign w:val="baseline"/>
                <w:lang w:val="en-US" w:eastAsia="zh-CN"/>
              </w:rPr>
              <w:t>12</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11</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10</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9</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8</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7</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6</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5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女子（个数）</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18</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17</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16</w:t>
            </w:r>
          </w:p>
        </w:tc>
        <w:tc>
          <w:tcPr>
            <w:tcW w:w="288"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15</w:t>
            </w:r>
          </w:p>
        </w:tc>
        <w:tc>
          <w:tcPr>
            <w:tcW w:w="288"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14</w:t>
            </w:r>
          </w:p>
        </w:tc>
        <w:tc>
          <w:tcPr>
            <w:tcW w:w="28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13</w:t>
            </w:r>
          </w:p>
        </w:tc>
        <w:tc>
          <w:tcPr>
            <w:tcW w:w="28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12</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11</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10</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9</w:t>
            </w:r>
          </w:p>
        </w:tc>
        <w:tc>
          <w:tcPr>
            <w:tcW w:w="28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8</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7</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6</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5</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4</w:t>
            </w:r>
          </w:p>
        </w:tc>
        <w:tc>
          <w:tcPr>
            <w:tcW w:w="19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vertAlign w:val="baseline"/>
                <w:lang w:val="en-US" w:eastAsia="zh-CN"/>
              </w:rPr>
              <w:t>3</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（三）全场往返运球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1.考试方法</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如图1所示，考生在球场端线中点外出发区持球站立，当其身体任意部位穿过端线外沿的垂直面时开始计时。考生用右手运球至①处，在①处做右手背后运球，换左手向②处运球，至②处做左手后转身运球，换右手运球至③处，在③处做右手胯下运球后右手上篮。球中篮后方可用左手运球返回③处，在③处做左手背后运球，换右手向②处运球，在②处做右手后转身运球，换左手向①处运球，在①处做左手胯下运球后左手上篮。球中篮后做同样的动作再重复一次，最后一次上篮命中后，持球冲出端线，考生身体任意部位穿过端线外沿垂直面时停止计时，记录完成的时间。每人测试2次，取最好成绩。</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考试要求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篮球场地上的标志①、②、③为以40厘米为半径的圆圈。①、③圆圈中心点到端线内沿的距离为6米，到边线内沿的距离为2米。②在中线上，到中圈中心点的距离为2.8米。考生在考试时必须任意一脚踩到圆圈线或圆圈内地面，方可运球变向，否则视为无效，不予计分；运球上篮时必须投中，若球未投中仍继续带球前进，则视为无效，不予计分。</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考生在运球行进的过程中不得违例，每次违例计时追加1秒；必须使用规定的手上篮，错1次，计时追加1秒；胯下变向运球时，必须从体前由内侧向外侧变向运球换手，且双脚不能离开地面，错1次计时追加1秒。</w:t>
      </w:r>
    </w:p>
    <w:p>
      <w:pPr>
        <w:keepNext w:val="0"/>
        <w:keepLines w:val="0"/>
        <w:pageBreakBefore w:val="0"/>
        <w:widowControl w:val="0"/>
        <w:kinsoku/>
        <w:wordWrap/>
        <w:overflowPunct/>
        <w:topLinePunct w:val="0"/>
        <w:autoSpaceDE/>
        <w:autoSpaceDN/>
        <w:bidi w:val="0"/>
        <w:adjustRightInd/>
        <w:snapToGrid/>
        <w:spacing w:after="0" w:line="460" w:lineRule="exact"/>
        <w:jc w:val="center"/>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drawing>
          <wp:anchor distT="0" distB="0" distL="114300" distR="114300" simplePos="0" relativeHeight="251667456" behindDoc="0" locked="0" layoutInCell="1" allowOverlap="1">
            <wp:simplePos x="0" y="0"/>
            <wp:positionH relativeFrom="column">
              <wp:posOffset>881380</wp:posOffset>
            </wp:positionH>
            <wp:positionV relativeFrom="paragraph">
              <wp:posOffset>343535</wp:posOffset>
            </wp:positionV>
            <wp:extent cx="3773170" cy="1313180"/>
            <wp:effectExtent l="0" t="0" r="6350" b="12700"/>
            <wp:wrapTopAndBottom/>
            <wp:docPr id="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pic:cNvPicPr>
                      <a:picLocks noChangeAspect="1"/>
                    </pic:cNvPicPr>
                  </pic:nvPicPr>
                  <pic:blipFill>
                    <a:blip r:embed="rId7"/>
                    <a:stretch>
                      <a:fillRect/>
                    </a:stretch>
                  </pic:blipFill>
                  <pic:spPr>
                    <a:xfrm>
                      <a:off x="0" y="0"/>
                      <a:ext cx="3773170" cy="1313180"/>
                    </a:xfrm>
                    <a:prstGeom prst="rect">
                      <a:avLst/>
                    </a:prstGeom>
                    <a:noFill/>
                    <a:ln>
                      <a:noFill/>
                    </a:ln>
                  </pic:spPr>
                </pic:pic>
              </a:graphicData>
            </a:graphic>
          </wp:anchor>
        </w:drawing>
      </w:r>
      <w:r>
        <w:rPr>
          <w:rFonts w:hint="eastAsia" w:ascii="Times New Roman" w:hAnsi="Times New Roman" w:eastAsia="方正仿宋_GBK" w:cs="Times New Roman"/>
          <w:b/>
          <w:bCs/>
          <w:kern w:val="2"/>
          <w:sz w:val="32"/>
          <w:szCs w:val="22"/>
          <w:lang w:val="en-US" w:eastAsia="zh-CN" w:bidi="ar-SA"/>
        </w:rPr>
        <w:t>篮球场地设置图</w:t>
      </w:r>
    </w:p>
    <w:p>
      <w:pPr>
        <w:widowControl w:val="0"/>
        <w:numPr>
          <w:ilvl w:val="0"/>
          <w:numId w:val="0"/>
        </w:numPr>
        <w:spacing w:line="560" w:lineRule="exact"/>
        <w:ind w:firstLine="643" w:firstLineChars="200"/>
        <w:jc w:val="both"/>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3．</w:t>
      </w:r>
      <w:r>
        <w:rPr>
          <w:rFonts w:hint="default" w:ascii="Times New Roman" w:hAnsi="Times New Roman" w:eastAsia="方正仿宋_GBK" w:cs="Times New Roman"/>
          <w:b/>
          <w:bCs/>
          <w:sz w:val="32"/>
          <w:szCs w:val="32"/>
          <w:lang w:val="en-US" w:eastAsia="zh-CN"/>
        </w:rPr>
        <w:t>评分标准</w:t>
      </w:r>
    </w:p>
    <w:tbl>
      <w:tblPr>
        <w:tblStyle w:val="27"/>
        <w:tblW w:w="8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145"/>
        <w:gridCol w:w="1127"/>
        <w:gridCol w:w="909"/>
        <w:gridCol w:w="1319"/>
        <w:gridCol w:w="1309"/>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19"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分值</w:t>
            </w:r>
          </w:p>
        </w:tc>
        <w:tc>
          <w:tcPr>
            <w:tcW w:w="2272" w:type="dxa"/>
            <w:gridSpan w:val="2"/>
            <w:tcBorders>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成绩（秒）</w:t>
            </w:r>
          </w:p>
        </w:tc>
        <w:tc>
          <w:tcPr>
            <w:tcW w:w="909" w:type="dxa"/>
            <w:vMerge w:val="restart"/>
            <w:tcBorders>
              <w:top w:val="nil"/>
              <w:left w:val="single" w:color="auto" w:sz="4" w:space="0"/>
              <w:bottom w:val="nil"/>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C00000"/>
                <w:sz w:val="24"/>
                <w:szCs w:val="24"/>
                <w:vertAlign w:val="baseline"/>
                <w:lang w:val="en-US" w:eastAsia="zh-CN"/>
              </w:rPr>
            </w:pPr>
          </w:p>
        </w:tc>
        <w:tc>
          <w:tcPr>
            <w:tcW w:w="1319" w:type="dxa"/>
            <w:vMerge w:val="restart"/>
            <w:tcBorders>
              <w:lef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分值</w:t>
            </w:r>
          </w:p>
        </w:tc>
        <w:tc>
          <w:tcPr>
            <w:tcW w:w="2798"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成绩（秒）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1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p>
        </w:tc>
        <w:tc>
          <w:tcPr>
            <w:tcW w:w="114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男子</w:t>
            </w:r>
          </w:p>
        </w:tc>
        <w:tc>
          <w:tcPr>
            <w:tcW w:w="1127" w:type="dxa"/>
            <w:tcBorders>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女子</w:t>
            </w:r>
          </w:p>
        </w:tc>
        <w:tc>
          <w:tcPr>
            <w:tcW w:w="909" w:type="dxa"/>
            <w:vMerge w:val="continue"/>
            <w:tcBorders>
              <w:top w:val="nil"/>
              <w:left w:val="single" w:color="auto" w:sz="4" w:space="0"/>
              <w:bottom w:val="nil"/>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C00000"/>
                <w:sz w:val="24"/>
                <w:szCs w:val="24"/>
                <w:vertAlign w:val="baseline"/>
                <w:lang w:val="en-US" w:eastAsia="zh-CN"/>
              </w:rPr>
            </w:pPr>
          </w:p>
        </w:tc>
        <w:tc>
          <w:tcPr>
            <w:tcW w:w="1319" w:type="dxa"/>
            <w:vMerge w:val="continue"/>
            <w:tcBorders>
              <w:lef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p>
        </w:tc>
        <w:tc>
          <w:tcPr>
            <w:tcW w:w="13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男子</w:t>
            </w:r>
          </w:p>
        </w:tc>
        <w:tc>
          <w:tcPr>
            <w:tcW w:w="1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color w:val="000000"/>
                <w:sz w:val="24"/>
                <w:szCs w:val="24"/>
                <w:vertAlign w:val="baseline"/>
                <w:lang w:val="en-US" w:eastAsia="zh-CN"/>
              </w:rPr>
            </w:pPr>
            <w:r>
              <w:rPr>
                <w:rFonts w:hint="eastAsia" w:ascii="方正黑体_GBK" w:hAnsi="方正黑体_GBK" w:eastAsia="方正黑体_GBK" w:cs="方正黑体_GBK"/>
                <w:color w:val="000000"/>
                <w:sz w:val="24"/>
                <w:szCs w:val="24"/>
                <w:vertAlign w:val="baseline"/>
                <w:lang w:val="en-US" w:eastAsia="zh-CN"/>
              </w:rPr>
              <w:t>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30.00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35.00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38.00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19.20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48.50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29.60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35.50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38.50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18.80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49.00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29.20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36.00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39.00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18.40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49.50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28.80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36.50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39.50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18.00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50.00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28.40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37.00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17.60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50.50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28.00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37.50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17.20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51.00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27.60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38.00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41.00</w:t>
            </w:r>
          </w:p>
        </w:tc>
        <w:tc>
          <w:tcPr>
            <w:tcW w:w="909" w:type="dxa"/>
            <w:vMerge w:val="restart"/>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16.80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51.50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27.20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38.50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41.50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16.40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52.00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26.80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39.00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42.00</w:t>
            </w:r>
          </w:p>
        </w:tc>
        <w:tc>
          <w:tcPr>
            <w:tcW w:w="909" w:type="dxa"/>
            <w:vMerge w:val="restart"/>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16.00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52.50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26.40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39.50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42.50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15.60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53.00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26.00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43.00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15.20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53.50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25.60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43.50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14.80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54.00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25.20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41.00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44.00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14.40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54.50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24.80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41.50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44.50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14.00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55.00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24.40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42.00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45.00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13.60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55.50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24.00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42.50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45.50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13.20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56.00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23.60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43.00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46.00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12.80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56.50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23.20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43.50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46.50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12.40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57.00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22.80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44.00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47.00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12.00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57.50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22.40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44.50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47.50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11.60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58.00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22.00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45.00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48.00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11.20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58.50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21.60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45.50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48.50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10.80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59.00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21.20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46.00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49.00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10.40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59.50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20.80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46.50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49.50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10.00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20.40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47.00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50.00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9.60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47.50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50.50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9.20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61.00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1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19.60</w:t>
            </w:r>
          </w:p>
        </w:tc>
        <w:tc>
          <w:tcPr>
            <w:tcW w:w="1145"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48.00</w:t>
            </w:r>
          </w:p>
        </w:tc>
        <w:tc>
          <w:tcPr>
            <w:tcW w:w="1127" w:type="dxa"/>
            <w:tcBorders>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51.00</w:t>
            </w:r>
          </w:p>
        </w:tc>
        <w:tc>
          <w:tcPr>
            <w:tcW w:w="909" w:type="dxa"/>
            <w:vMerge w:val="continue"/>
            <w:tcBorders>
              <w:top w:val="nil"/>
              <w:left w:val="single" w:color="auto" w:sz="4" w:space="0"/>
              <w:bottom w:val="nil"/>
              <w:right w:val="single" w:color="auto" w:sz="4" w:space="0"/>
            </w:tcBorders>
            <w:noWrap w:val="0"/>
            <w:vAlign w:val="center"/>
          </w:tcPr>
          <w:p>
            <w:pPr>
              <w:bidi w:val="0"/>
              <w:jc w:val="center"/>
              <w:rPr>
                <w:rFonts w:hint="default" w:ascii="Times New Roman" w:hAnsi="Times New Roman" w:cs="Times New Roman"/>
                <w:sz w:val="24"/>
                <w:szCs w:val="24"/>
                <w:lang w:val="en-US" w:eastAsia="zh-CN"/>
              </w:rPr>
            </w:pPr>
          </w:p>
        </w:tc>
        <w:tc>
          <w:tcPr>
            <w:tcW w:w="1319" w:type="dxa"/>
            <w:tcBorders>
              <w:left w:val="single" w:color="auto" w:sz="4" w:space="0"/>
            </w:tcBorders>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8.80</w:t>
            </w:r>
          </w:p>
        </w:tc>
        <w:tc>
          <w:tcPr>
            <w:tcW w:w="130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61.50</w:t>
            </w:r>
          </w:p>
        </w:tc>
        <w:tc>
          <w:tcPr>
            <w:tcW w:w="1489" w:type="dxa"/>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64.50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（四）实战比赛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实战比赛，获得运动员等级证书的可免测得满分20分，但需提供二级运动员等级证书、秩序册、成绩册、成绩证明。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default" w:ascii="方正楷体_GBK" w:hAnsi="方正楷体_GBK" w:eastAsia="方正楷体_GBK" w:cs="方正楷体_GBK"/>
          <w:b w:val="0"/>
          <w:bCs w:val="0"/>
          <w:sz w:val="32"/>
          <w:szCs w:val="32"/>
          <w:lang w:val="en-US" w:eastAsia="zh-CN"/>
        </w:rPr>
      </w:pPr>
      <w:r>
        <w:rPr>
          <w:rFonts w:hint="eastAsia" w:ascii="Times New Roman" w:hAnsi="Times New Roman" w:eastAsia="方正仿宋_GBK" w:cs="Times New Roman"/>
          <w:b/>
          <w:bCs/>
          <w:sz w:val="32"/>
          <w:szCs w:val="32"/>
          <w:lang w:val="en-US" w:eastAsia="zh-CN"/>
        </w:rPr>
        <w:t>1.</w:t>
      </w:r>
      <w:r>
        <w:rPr>
          <w:rFonts w:hint="default" w:ascii="Times New Roman" w:hAnsi="Times New Roman" w:eastAsia="方正仿宋_GBK" w:cs="Times New Roman"/>
          <w:b/>
          <w:bCs/>
          <w:sz w:val="32"/>
          <w:szCs w:val="32"/>
          <w:lang w:val="en-US" w:eastAsia="zh-CN"/>
        </w:rPr>
        <w:t>技评内容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个人攻击能力和助攻能力：</w:t>
      </w:r>
      <w:r>
        <w:rPr>
          <w:rFonts w:hint="default" w:ascii="Times New Roman" w:hAnsi="Times New Roman" w:eastAsia="方正仿宋_GBK" w:cs="Times New Roman"/>
          <w:sz w:val="32"/>
          <w:szCs w:val="32"/>
          <w:lang w:val="en-US" w:eastAsia="zh-CN"/>
        </w:rPr>
        <w:t>根据进攻战术分工要求，对进攻技术应用的及时合理性和熟练性如何，选位是否准确及时，投篮、传接球、运球突破运用是否合理、快速、熟练、准确，能否结合场上攻守变化情况采用应有的合理行动。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个人防守能力和协防能力：</w:t>
      </w:r>
      <w:r>
        <w:rPr>
          <w:rFonts w:hint="default" w:ascii="Times New Roman" w:hAnsi="Times New Roman" w:eastAsia="方正仿宋_GBK" w:cs="Times New Roman"/>
          <w:sz w:val="32"/>
          <w:szCs w:val="32"/>
          <w:lang w:val="en-US" w:eastAsia="zh-CN"/>
        </w:rPr>
        <w:t>根据防守战术分工要求，对个人防守技术的运用能力，防守中的攻击力和协防意识与能力如何，能否结合场上攻守情况采取应有的合理行动。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战术意识：</w:t>
      </w:r>
      <w:r>
        <w:rPr>
          <w:rFonts w:hint="default" w:ascii="Times New Roman" w:hAnsi="Times New Roman" w:eastAsia="方正仿宋_GBK" w:cs="Times New Roman"/>
          <w:sz w:val="32"/>
          <w:szCs w:val="32"/>
          <w:lang w:val="en-US" w:eastAsia="zh-CN"/>
        </w:rPr>
        <w:t>根据攻守战术分工要求，个人在攻防运用中，采取行动是否合理并符合战术需要，能否抓住并控制比赛中的攻守转换速度，掌握好比赛的节奏，能否创造与抓住攻防战机，扩大视野。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2.评分标准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sz w:val="32"/>
          <w:szCs w:val="32"/>
          <w:lang w:val="en-US" w:eastAsia="zh-CN"/>
        </w:rPr>
        <w:t xml:space="preserve">优秀：较好完成以上三项技评内容   </w:t>
      </w:r>
      <w:r>
        <w:rPr>
          <w:rFonts w:hint="default" w:ascii="Times New Roman" w:hAnsi="Times New Roman" w:eastAsia="方正仿宋_GBK" w:cs="Times New Roman"/>
          <w:color w:val="000000"/>
          <w:sz w:val="32"/>
          <w:szCs w:val="32"/>
          <w:lang w:val="en-US" w:eastAsia="zh-CN"/>
        </w:rPr>
        <w:t>（15—20分）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良好：较好地完成前两项技评内容   （10—15分）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及格：三项中一项完成稍好         （5—10分）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default" w:ascii="Times New Roman" w:hAnsi="Times New Roman" w:eastAsia="方正仿宋_GBK" w:cs="Times New Roman"/>
          <w:kern w:val="2"/>
          <w:sz w:val="31"/>
          <w:szCs w:val="31"/>
          <w:lang w:val="en-US" w:eastAsia="zh-CN"/>
        </w:rPr>
      </w:pPr>
      <w:r>
        <w:rPr>
          <w:rFonts w:hint="default" w:ascii="Times New Roman" w:hAnsi="Times New Roman" w:eastAsia="方正仿宋_GBK" w:cs="Times New Roman"/>
          <w:color w:val="000000"/>
          <w:sz w:val="32"/>
          <w:szCs w:val="32"/>
          <w:lang w:val="en-US" w:eastAsia="zh-CN"/>
        </w:rPr>
        <w:t>不及格：未完成三项技评内容       （5分以下）</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both"/>
        <w:textAlignment w:val="auto"/>
        <w:rPr>
          <w:rFonts w:hint="eastAsia" w:ascii="方正小标宋_GBK" w:hAnsi="方正小标宋_GBK" w:eastAsia="方正小标宋_GBK" w:cs="方正小标宋_GBK"/>
          <w:b w:val="0"/>
          <w:bCs w:val="0"/>
          <w:sz w:val="32"/>
          <w:szCs w:val="32"/>
          <w:lang w:val="en-US" w:eastAsia="zh-CN"/>
        </w:rPr>
      </w:pPr>
    </w:p>
    <w:p>
      <w:pPr>
        <w:pStyle w:val="2"/>
        <w:rPr>
          <w:rFonts w:hint="eastAsia" w:ascii="方正小标宋_GBK" w:hAnsi="方正小标宋_GBK" w:eastAsia="方正小标宋_GBK" w:cs="方正小标宋_GBK"/>
          <w:b w:val="0"/>
          <w:bCs w:val="0"/>
          <w:sz w:val="32"/>
          <w:szCs w:val="32"/>
          <w:lang w:val="en-US" w:eastAsia="zh-CN"/>
        </w:rPr>
      </w:pPr>
    </w:p>
    <w:p>
      <w:pPr>
        <w:pStyle w:val="5"/>
        <w:rPr>
          <w:rFonts w:hint="eastAsia" w:ascii="方正小标宋_GBK" w:hAnsi="方正小标宋_GBK" w:eastAsia="方正小标宋_GBK" w:cs="方正小标宋_GBK"/>
          <w:b w:val="0"/>
          <w:bCs w:val="0"/>
          <w:sz w:val="32"/>
          <w:szCs w:val="32"/>
          <w:lang w:val="en-US" w:eastAsia="zh-CN"/>
        </w:rPr>
      </w:pPr>
    </w:p>
    <w:p>
      <w:pPr>
        <w:rPr>
          <w:rFonts w:hint="eastAsia" w:ascii="方正小标宋_GBK" w:hAnsi="方正小标宋_GBK" w:eastAsia="方正小标宋_GBK" w:cs="方正小标宋_GBK"/>
          <w:b w:val="0"/>
          <w:bCs w:val="0"/>
          <w:sz w:val="32"/>
          <w:szCs w:val="32"/>
          <w:lang w:val="en-US" w:eastAsia="zh-CN"/>
        </w:rPr>
      </w:pPr>
    </w:p>
    <w:p>
      <w:pPr>
        <w:pStyle w:val="2"/>
        <w:rPr>
          <w:rFonts w:hint="eastAsia" w:ascii="方正小标宋_GBK" w:hAnsi="方正小标宋_GBK" w:eastAsia="方正小标宋_GBK" w:cs="方正小标宋_GBK"/>
          <w:b w:val="0"/>
          <w:bCs w:val="0"/>
          <w:sz w:val="32"/>
          <w:szCs w:val="32"/>
          <w:lang w:val="en-US" w:eastAsia="zh-CN"/>
        </w:rPr>
      </w:pPr>
    </w:p>
    <w:p>
      <w:pPr>
        <w:pStyle w:val="5"/>
        <w:rPr>
          <w:rFonts w:hint="eastAsia" w:ascii="方正小标宋_GBK" w:hAnsi="方正小标宋_GBK" w:eastAsia="方正小标宋_GBK" w:cs="方正小标宋_GBK"/>
          <w:b w:val="0"/>
          <w:bCs w:val="0"/>
          <w:sz w:val="32"/>
          <w:szCs w:val="32"/>
          <w:lang w:val="en-US" w:eastAsia="zh-CN"/>
        </w:rPr>
      </w:pPr>
    </w:p>
    <w:p>
      <w:pPr>
        <w:rPr>
          <w:rFonts w:hint="eastAsia" w:ascii="方正小标宋_GBK" w:hAnsi="方正小标宋_GBK" w:eastAsia="方正小标宋_GBK" w:cs="方正小标宋_GBK"/>
          <w:b w:val="0"/>
          <w:bCs w:val="0"/>
          <w:sz w:val="32"/>
          <w:szCs w:val="32"/>
          <w:lang w:val="en-US" w:eastAsia="zh-CN"/>
        </w:rPr>
      </w:pPr>
    </w:p>
    <w:p>
      <w:pPr>
        <w:pStyle w:val="2"/>
        <w:rPr>
          <w:rFonts w:hint="eastAsia" w:ascii="方正小标宋_GBK" w:hAnsi="方正小标宋_GBK" w:eastAsia="方正小标宋_GBK" w:cs="方正小标宋_GBK"/>
          <w:b w:val="0"/>
          <w:bCs w:val="0"/>
          <w:sz w:val="32"/>
          <w:szCs w:val="32"/>
          <w:lang w:val="en-US" w:eastAsia="zh-CN"/>
        </w:rPr>
      </w:pPr>
    </w:p>
    <w:p>
      <w:pPr>
        <w:pStyle w:val="5"/>
        <w:rPr>
          <w:rFonts w:hint="eastAsia" w:ascii="方正小标宋_GBK" w:hAnsi="方正小标宋_GBK" w:eastAsia="方正小标宋_GBK" w:cs="方正小标宋_GBK"/>
          <w:b w:val="0"/>
          <w:bCs w:val="0"/>
          <w:sz w:val="32"/>
          <w:szCs w:val="32"/>
          <w:lang w:val="en-US" w:eastAsia="zh-CN"/>
        </w:rPr>
      </w:pPr>
    </w:p>
    <w:p>
      <w:pPr>
        <w:rPr>
          <w:rFonts w:hint="eastAsia" w:ascii="方正小标宋_GBK" w:hAnsi="方正小标宋_GBK" w:eastAsia="方正小标宋_GBK" w:cs="方正小标宋_GBK"/>
          <w:b w:val="0"/>
          <w:bCs w:val="0"/>
          <w:sz w:val="32"/>
          <w:szCs w:val="32"/>
          <w:lang w:val="en-US" w:eastAsia="zh-CN"/>
        </w:rPr>
      </w:pPr>
    </w:p>
    <w:p>
      <w:pPr>
        <w:pStyle w:val="2"/>
        <w:rPr>
          <w:rFonts w:hint="eastAsia" w:ascii="方正小标宋_GBK" w:hAnsi="方正小标宋_GBK" w:eastAsia="方正小标宋_GBK" w:cs="方正小标宋_GBK"/>
          <w:b w:val="0"/>
          <w:bCs w:val="0"/>
          <w:sz w:val="32"/>
          <w:szCs w:val="32"/>
          <w:lang w:val="en-US" w:eastAsia="zh-CN"/>
        </w:rPr>
      </w:pPr>
    </w:p>
    <w:p>
      <w:pPr>
        <w:pStyle w:val="5"/>
        <w:rPr>
          <w:rFonts w:hint="eastAsia" w:ascii="方正小标宋_GBK" w:hAnsi="方正小标宋_GBK" w:eastAsia="方正小标宋_GBK" w:cs="方正小标宋_GBK"/>
          <w:b w:val="0"/>
          <w:bCs w:val="0"/>
          <w:sz w:val="32"/>
          <w:szCs w:val="32"/>
          <w:lang w:val="en-US" w:eastAsia="zh-CN"/>
        </w:rPr>
      </w:pPr>
    </w:p>
    <w:p>
      <w:pPr>
        <w:rPr>
          <w:rFonts w:hint="eastAsia" w:ascii="方正小标宋_GBK" w:hAnsi="方正小标宋_GBK" w:eastAsia="方正小标宋_GBK" w:cs="方正小标宋_GBK"/>
          <w:b w:val="0"/>
          <w:bCs w:val="0"/>
          <w:sz w:val="32"/>
          <w:szCs w:val="32"/>
          <w:lang w:val="en-US" w:eastAsia="zh-CN"/>
        </w:rPr>
      </w:pPr>
    </w:p>
    <w:p>
      <w:pPr>
        <w:pStyle w:val="2"/>
        <w:rPr>
          <w:rFonts w:hint="eastAsia" w:ascii="方正小标宋_GBK" w:hAnsi="方正小标宋_GBK" w:eastAsia="方正小标宋_GBK" w:cs="方正小标宋_GBK"/>
          <w:b w:val="0"/>
          <w:bCs w:val="0"/>
          <w:sz w:val="32"/>
          <w:szCs w:val="32"/>
          <w:lang w:val="en-US" w:eastAsia="zh-CN"/>
        </w:rPr>
      </w:pPr>
    </w:p>
    <w:p>
      <w:pPr>
        <w:pStyle w:val="5"/>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r>
        <w:rPr>
          <w:rFonts w:hint="eastAsia" w:ascii="方正小标宋_GBK" w:hAnsi="方正小标宋_GBK" w:eastAsia="方正小标宋_GBK" w:cs="方正小标宋_GBK"/>
          <w:spacing w:val="0"/>
          <w:sz w:val="32"/>
          <w:szCs w:val="32"/>
          <w:lang w:val="en-US" w:eastAsia="zh-CN"/>
        </w:rPr>
        <w:t>4.体育类排球项目特长生专业测试内容及评分标准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楷体" w:cs="Times New Roman"/>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eastAsia" w:ascii="方正黑体_GBK" w:hAnsi="方正黑体_GBK" w:eastAsia="方正黑体_GBK" w:cs="方正黑体_GBK"/>
          <w:sz w:val="32"/>
          <w:szCs w:val="32"/>
          <w:lang w:val="zh-CN" w:eastAsia="zh-CN"/>
        </w:rPr>
      </w:pPr>
      <w:r>
        <w:rPr>
          <w:rFonts w:hint="eastAsia" w:ascii="方正黑体_GBK" w:hAnsi="方正黑体_GBK" w:eastAsia="方正黑体_GBK" w:cs="方正黑体_GBK"/>
          <w:sz w:val="32"/>
          <w:szCs w:val="32"/>
          <w:lang w:val="zh-CN" w:eastAsia="zh-CN"/>
        </w:rPr>
        <w:t>一、测试项目</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zh-CN" w:eastAsia="zh-CN"/>
        </w:rPr>
        <w:t>专业</w:t>
      </w:r>
      <w:r>
        <w:rPr>
          <w:rFonts w:hint="default" w:ascii="Times New Roman" w:hAnsi="Times New Roman" w:eastAsia="方正仿宋_GBK" w:cs="Times New Roman"/>
          <w:sz w:val="32"/>
          <w:szCs w:val="32"/>
          <w:lang w:val="zh-CN" w:eastAsia="zh-CN"/>
        </w:rPr>
        <w:t>测试</w:t>
      </w:r>
      <w:r>
        <w:rPr>
          <w:rFonts w:hint="eastAsia" w:ascii="Times New Roman" w:hAnsi="Times New Roman" w:eastAsia="方正仿宋_GBK" w:cs="Times New Roman"/>
          <w:sz w:val="32"/>
          <w:szCs w:val="32"/>
          <w:lang w:val="zh-CN" w:eastAsia="zh-CN"/>
        </w:rPr>
        <w:t>项目</w:t>
      </w:r>
      <w:r>
        <w:rPr>
          <w:rFonts w:hint="default" w:ascii="Times New Roman" w:hAnsi="Times New Roman" w:eastAsia="方正仿宋_GBK" w:cs="Times New Roman"/>
          <w:sz w:val="32"/>
          <w:szCs w:val="32"/>
          <w:lang w:val="zh-CN" w:eastAsia="zh-CN"/>
        </w:rPr>
        <w:t>：</w:t>
      </w:r>
      <w:r>
        <w:rPr>
          <w:rFonts w:hint="eastAsia" w:ascii="Times New Roman" w:hAnsi="Times New Roman" w:eastAsia="方正仿宋_GBK" w:cs="Times New Roman"/>
          <w:sz w:val="32"/>
          <w:szCs w:val="32"/>
          <w:lang w:val="en-US" w:eastAsia="zh-CN"/>
        </w:rPr>
        <w:t>三米三向移动、立定跳远、助跑摸高、一分钟对墙面垫球、上手发球。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二、测试方法及评分要求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（一）三米三向移动（20分</w:t>
      </w:r>
      <w:r>
        <w:rPr>
          <w:rFonts w:hint="default" w:ascii="Times New Roman" w:hAnsi="Times New Roman" w:eastAsia="方正仿宋_GBK"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1.测试</w:t>
      </w:r>
      <w:r>
        <w:rPr>
          <w:rFonts w:hint="default" w:ascii="Times New Roman" w:hAnsi="Times New Roman" w:eastAsia="方正仿宋_GBK" w:cs="Times New Roman"/>
          <w:sz w:val="32"/>
          <w:szCs w:val="32"/>
          <w:lang w:val="en-US" w:eastAsia="zh-CN"/>
        </w:rPr>
        <w:t>方法：每条线连续重复两次移动，折返时手必须触摸线端。两次测试取最好成绩。移动线路如图所示。</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满分标准：14秒（女子），13秒6（男子）</w:t>
      </w:r>
    </w:p>
    <w:p>
      <w:pPr>
        <w:spacing w:line="360" w:lineRule="auto"/>
        <w:ind w:left="559" w:leftChars="266" w:firstLine="0" w:firstLineChars="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drawing>
          <wp:anchor distT="0" distB="0" distL="114300" distR="114300" simplePos="0" relativeHeight="251663360" behindDoc="1" locked="0" layoutInCell="1" allowOverlap="1">
            <wp:simplePos x="0" y="0"/>
            <wp:positionH relativeFrom="column">
              <wp:posOffset>2074545</wp:posOffset>
            </wp:positionH>
            <wp:positionV relativeFrom="paragraph">
              <wp:posOffset>66675</wp:posOffset>
            </wp:positionV>
            <wp:extent cx="1141730" cy="965835"/>
            <wp:effectExtent l="0" t="0" r="1270" b="0"/>
            <wp:wrapThrough wrapText="bothSides">
              <wp:wrapPolygon>
                <wp:start x="0" y="0"/>
                <wp:lineTo x="0" y="21131"/>
                <wp:lineTo x="21336" y="21131"/>
                <wp:lineTo x="21336" y="0"/>
                <wp:lineTo x="0" y="0"/>
              </wp:wrapPolygon>
            </wp:wrapThrough>
            <wp:docPr id="17" name="图片 3" descr="9fde721f9831358ca7a7d38e9862e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descr="9fde721f9831358ca7a7d38e9862e44"/>
                    <pic:cNvPicPr>
                      <a:picLocks noChangeAspect="1"/>
                    </pic:cNvPicPr>
                  </pic:nvPicPr>
                  <pic:blipFill>
                    <a:blip r:embed="rId8"/>
                    <a:stretch>
                      <a:fillRect/>
                    </a:stretch>
                  </pic:blipFill>
                  <pic:spPr>
                    <a:xfrm>
                      <a:off x="0" y="0"/>
                      <a:ext cx="1141730" cy="965835"/>
                    </a:xfrm>
                    <a:prstGeom prst="rect">
                      <a:avLst/>
                    </a:prstGeom>
                    <a:noFill/>
                    <a:ln>
                      <a:noFill/>
                    </a:ln>
                  </pic:spPr>
                </pic:pic>
              </a:graphicData>
            </a:graphic>
          </wp:anchor>
        </w:drawing>
      </w:r>
    </w:p>
    <w:p>
      <w:pPr>
        <w:spacing w:line="360" w:lineRule="auto"/>
        <w:ind w:left="559" w:leftChars="266" w:firstLine="0" w:firstLineChars="0"/>
        <w:jc w:val="center"/>
        <w:rPr>
          <w:rFonts w:hint="default" w:ascii="Times New Roman" w:hAnsi="Times New Roman" w:eastAsia="方正仿宋_GBK" w:cs="Times New Roman"/>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lang w:val="en-US" w:eastAsia="zh-CN"/>
        </w:rPr>
      </w:pPr>
    </w:p>
    <w:tbl>
      <w:tblPr>
        <w:tblStyle w:val="103"/>
        <w:tblW w:w="4998" w:type="pct"/>
        <w:tblInd w:w="0"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autofit"/>
        <w:tblCellMar>
          <w:top w:w="0" w:type="dxa"/>
          <w:left w:w="0" w:type="dxa"/>
          <w:bottom w:w="0" w:type="dxa"/>
          <w:right w:w="0" w:type="dxa"/>
        </w:tblCellMar>
      </w:tblPr>
      <w:tblGrid>
        <w:gridCol w:w="930"/>
        <w:gridCol w:w="995"/>
        <w:gridCol w:w="1105"/>
        <w:gridCol w:w="868"/>
        <w:gridCol w:w="999"/>
        <w:gridCol w:w="1107"/>
        <w:gridCol w:w="790"/>
        <w:gridCol w:w="1006"/>
        <w:gridCol w:w="1050"/>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40" w:hRule="exact"/>
        </w:trPr>
        <w:tc>
          <w:tcPr>
            <w:tcW w:w="525"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21"/>
              <w:jc w:val="both"/>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3"/>
                <w:sz w:val="24"/>
                <w:szCs w:val="24"/>
              </w:rPr>
              <w:t>分值</w:t>
            </w:r>
          </w:p>
        </w:tc>
        <w:tc>
          <w:tcPr>
            <w:tcW w:w="1186" w:type="pct"/>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436"/>
              <w:jc w:val="both"/>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8"/>
                <w:sz w:val="24"/>
                <w:szCs w:val="24"/>
              </w:rPr>
              <w:t>成绩（秒）</w:t>
            </w:r>
          </w:p>
        </w:tc>
        <w:tc>
          <w:tcPr>
            <w:tcW w:w="490"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3"/>
                <w:sz w:val="24"/>
                <w:szCs w:val="24"/>
              </w:rPr>
              <w:t>分值</w:t>
            </w:r>
          </w:p>
        </w:tc>
        <w:tc>
          <w:tcPr>
            <w:tcW w:w="1189" w:type="pct"/>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480"/>
              <w:jc w:val="both"/>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8"/>
                <w:sz w:val="24"/>
                <w:szCs w:val="24"/>
              </w:rPr>
              <w:t>成绩（秒）</w:t>
            </w:r>
          </w:p>
        </w:tc>
        <w:tc>
          <w:tcPr>
            <w:tcW w:w="446"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3"/>
                <w:sz w:val="24"/>
                <w:szCs w:val="24"/>
              </w:rPr>
              <w:t>分值</w:t>
            </w:r>
          </w:p>
        </w:tc>
        <w:tc>
          <w:tcPr>
            <w:tcW w:w="1161" w:type="pct"/>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406"/>
              <w:jc w:val="both"/>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8"/>
                <w:sz w:val="24"/>
                <w:szCs w:val="24"/>
              </w:rPr>
              <w:t>成绩（秒）</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40" w:hRule="exact"/>
        </w:trPr>
        <w:tc>
          <w:tcPr>
            <w:tcW w:w="525"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rPr>
            </w:pP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54"/>
              <w:jc w:val="both"/>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5"/>
                <w:sz w:val="24"/>
                <w:szCs w:val="24"/>
              </w:rPr>
              <w:t>男子</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85"/>
              <w:jc w:val="both"/>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2"/>
                <w:sz w:val="24"/>
                <w:szCs w:val="24"/>
              </w:rPr>
              <w:t>女子</w:t>
            </w:r>
          </w:p>
        </w:tc>
        <w:tc>
          <w:tcPr>
            <w:tcW w:w="490"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rPr>
            </w:pP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5"/>
                <w:sz w:val="24"/>
                <w:szCs w:val="24"/>
              </w:rPr>
              <w:t>男子</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2"/>
                <w:sz w:val="24"/>
                <w:szCs w:val="24"/>
              </w:rPr>
              <w:t>女子</w:t>
            </w:r>
          </w:p>
        </w:tc>
        <w:tc>
          <w:tcPr>
            <w:tcW w:w="446"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rPr>
            </w:pP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75"/>
              <w:jc w:val="both"/>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5"/>
                <w:sz w:val="24"/>
                <w:szCs w:val="24"/>
              </w:rPr>
              <w:t>男子</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57"/>
              <w:jc w:val="both"/>
              <w:textAlignment w:val="auto"/>
              <w:rPr>
                <w:rFonts w:hint="default" w:ascii="Times New Roman" w:hAnsi="Times New Roman" w:eastAsia="方正小标宋_GBK" w:cs="Times New Roman"/>
                <w:color w:val="000000"/>
                <w:sz w:val="24"/>
                <w:szCs w:val="24"/>
              </w:rPr>
            </w:pPr>
            <w:r>
              <w:rPr>
                <w:rFonts w:hint="default" w:ascii="Times New Roman" w:hAnsi="Times New Roman" w:eastAsia="方正小标宋_GBK" w:cs="Times New Roman"/>
                <w:color w:val="000000"/>
                <w:spacing w:val="-2"/>
                <w:sz w:val="24"/>
                <w:szCs w:val="24"/>
              </w:rPr>
              <w:t>女子</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0</w:t>
            </w:r>
            <w:r>
              <w:rPr>
                <w:rFonts w:hint="default" w:ascii="Times New Roman" w:hAnsi="Times New Roman" w:cs="Times New Roman"/>
                <w:sz w:val="24"/>
                <w:szCs w:val="24"/>
                <w:lang w:val="en-US" w:eastAsia="zh-CN"/>
              </w:rPr>
              <w:t>.0</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eastAsia="zh-CN"/>
              </w:rPr>
            </w:pPr>
            <w:r>
              <w:rPr>
                <w:rFonts w:hint="default" w:ascii="Times New Roman" w:hAnsi="Times New Roman" w:cs="Times New Roman"/>
                <w:sz w:val="24"/>
                <w:szCs w:val="24"/>
              </w:rPr>
              <w:t>1</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w:t>
            </w:r>
            <w:r>
              <w:rPr>
                <w:rFonts w:hint="default" w:ascii="Times New Roman" w:hAnsi="Times New Roman" w:cs="Times New Roman"/>
                <w:sz w:val="24"/>
                <w:szCs w:val="24"/>
                <w:lang w:val="en-US" w:eastAsia="zh-CN"/>
              </w:rPr>
              <w:t>.0</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15.5</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15.9</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17.4</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17.8</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9.</w:t>
            </w:r>
            <w:r>
              <w:rPr>
                <w:rFonts w:hint="default" w:ascii="Times New Roman" w:hAnsi="Times New Roman" w:cs="Times New Roman"/>
                <w:sz w:val="24"/>
                <w:szCs w:val="24"/>
                <w:lang w:val="en-US" w:eastAsia="zh-CN"/>
              </w:rPr>
              <w:t>6</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eastAsia="zh-CN"/>
              </w:rPr>
            </w:pPr>
            <w:r>
              <w:rPr>
                <w:rFonts w:hint="default" w:ascii="Times New Roman" w:hAnsi="Times New Roman" w:cs="Times New Roman"/>
                <w:sz w:val="24"/>
                <w:szCs w:val="24"/>
              </w:rPr>
              <w:t>1</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7</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14.1</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12.0</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15.6</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w:t>
            </w:r>
            <w:r>
              <w:rPr>
                <w:rFonts w:hint="default" w:ascii="Times New Roman" w:hAnsi="Times New Roman" w:cs="Times New Roman"/>
                <w:sz w:val="24"/>
                <w:szCs w:val="24"/>
                <w:lang w:val="en-US" w:eastAsia="zh-CN"/>
              </w:rPr>
              <w:t>.0</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17.5</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17.9</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9.</w:t>
            </w:r>
            <w:r>
              <w:rPr>
                <w:rFonts w:hint="default" w:ascii="Times New Roman" w:hAnsi="Times New Roman" w:cs="Times New Roman"/>
                <w:sz w:val="24"/>
                <w:szCs w:val="24"/>
                <w:lang w:val="en-US" w:eastAsia="zh-CN"/>
              </w:rPr>
              <w:t>2</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eastAsia="zh-CN"/>
              </w:rPr>
            </w:pPr>
            <w:r>
              <w:rPr>
                <w:rFonts w:hint="default" w:ascii="Times New Roman" w:hAnsi="Times New Roman" w:cs="Times New Roman"/>
                <w:sz w:val="24"/>
                <w:szCs w:val="24"/>
              </w:rPr>
              <w:t>1</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14.2</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15.7</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16.1</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0</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17.6</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w:t>
            </w:r>
            <w:r>
              <w:rPr>
                <w:rFonts w:hint="default" w:ascii="Times New Roman" w:hAnsi="Times New Roman" w:cs="Times New Roman"/>
                <w:sz w:val="24"/>
                <w:szCs w:val="24"/>
                <w:lang w:val="en-US" w:eastAsia="zh-CN"/>
              </w:rPr>
              <w:t>.0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eastAsia="zh-CN"/>
              </w:rPr>
            </w:pPr>
            <w:r>
              <w:rPr>
                <w:rFonts w:hint="default" w:ascii="Times New Roman" w:hAnsi="Times New Roman" w:cs="Times New Roman"/>
                <w:sz w:val="24"/>
                <w:szCs w:val="24"/>
              </w:rPr>
              <w:t>1</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9</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14.3</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15.8</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16.2</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17.7</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18.1</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eastAsia="zh-CN"/>
              </w:rPr>
            </w:pPr>
            <w:r>
              <w:rPr>
                <w:rFonts w:hint="default" w:ascii="Times New Roman" w:hAnsi="Times New Roman" w:cs="Times New Roman"/>
                <w:sz w:val="24"/>
                <w:szCs w:val="24"/>
              </w:rPr>
              <w:t>14.</w:t>
            </w:r>
            <w:r>
              <w:rPr>
                <w:rFonts w:hint="default" w:ascii="Times New Roman" w:hAnsi="Times New Roman" w:cs="Times New Roman"/>
                <w:sz w:val="24"/>
                <w:szCs w:val="24"/>
                <w:lang w:val="en-US" w:eastAsia="zh-CN"/>
              </w:rPr>
              <w:t>0</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14.4</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15.9</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16.3</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17.8</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18.0</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14.1</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14.5</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16.0</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16.4</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17.9</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18.3</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14.2</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14.6</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10.0</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16.1</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16.5</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18.0</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14.3</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14.7</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16.2</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16.6</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18.1</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18.5</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14.4</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14.8</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16.3</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16.7</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18.2</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18.6</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14.5</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14.9</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16.4</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16.8</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18.3</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18.7</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16.0</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14.6</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w:t>
            </w:r>
            <w:r>
              <w:rPr>
                <w:rFonts w:hint="default" w:ascii="Times New Roman" w:hAnsi="Times New Roman" w:cs="Times New Roman"/>
                <w:sz w:val="24"/>
                <w:szCs w:val="24"/>
                <w:lang w:val="en-US" w:eastAsia="zh-CN"/>
              </w:rPr>
              <w:t>.0</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16.5</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16.9</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18.4</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18.8</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14.7</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15.1</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8.0</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16.6</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w:t>
            </w:r>
            <w:r>
              <w:rPr>
                <w:rFonts w:hint="default" w:ascii="Times New Roman" w:hAnsi="Times New Roman" w:cs="Times New Roman"/>
                <w:sz w:val="24"/>
                <w:szCs w:val="24"/>
                <w:lang w:val="en-US" w:eastAsia="zh-CN"/>
              </w:rPr>
              <w:t>.0</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18.5</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18.9</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14.8</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15.2</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16.7</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17.1</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0</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18.6</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19</w:t>
            </w:r>
            <w:r>
              <w:rPr>
                <w:rFonts w:hint="default" w:ascii="Times New Roman" w:hAnsi="Times New Roman" w:cs="Times New Roman"/>
                <w:sz w:val="24"/>
                <w:szCs w:val="24"/>
                <w:lang w:val="en-US" w:eastAsia="zh-CN"/>
              </w:rPr>
              <w:t>.0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14.9</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15.3</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16.8</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17.2</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18.7</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19.1</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15.0</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15.4</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16.9</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17.3</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18.8</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19.2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14.0</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15.1</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15.5</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17.0</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17.4</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18.9</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19.3</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15.2</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15.6</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17.1</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17.5</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19.0</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19.4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15.3</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15.7</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8</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17.2</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17.6</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w:t>
            </w: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19.1</w:t>
            </w: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19.5</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52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12.8</w:t>
            </w:r>
          </w:p>
        </w:tc>
        <w:tc>
          <w:tcPr>
            <w:tcW w:w="56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w:t>
            </w:r>
            <w:r>
              <w:rPr>
                <w:rFonts w:hint="default" w:ascii="Times New Roman" w:hAnsi="Times New Roman" w:cs="Times New Roman"/>
                <w:sz w:val="24"/>
                <w:szCs w:val="24"/>
                <w:lang w:val="en-US" w:eastAsia="zh-CN"/>
              </w:rPr>
              <w:t>4</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15.8</w:t>
            </w:r>
          </w:p>
        </w:tc>
        <w:tc>
          <w:tcPr>
            <w:tcW w:w="49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6</w:t>
            </w:r>
          </w:p>
        </w:tc>
        <w:tc>
          <w:tcPr>
            <w:tcW w:w="56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rPr>
              <w:t>17.3</w:t>
            </w:r>
          </w:p>
        </w:tc>
        <w:tc>
          <w:tcPr>
            <w:tcW w:w="624"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eastAsia="zh-CN"/>
              </w:rPr>
            </w:pPr>
            <w:r>
              <w:rPr>
                <w:rFonts w:hint="default" w:ascii="Times New Roman" w:hAnsi="Times New Roman" w:cs="Times New Roman"/>
                <w:sz w:val="24"/>
                <w:szCs w:val="24"/>
              </w:rPr>
              <w:t>1</w:t>
            </w:r>
            <w:r>
              <w:rPr>
                <w:rFonts w:hint="default" w:ascii="Times New Roman" w:hAnsi="Times New Roman" w:cs="Times New Roman"/>
                <w:sz w:val="24"/>
                <w:szCs w:val="24"/>
                <w:lang w:val="en-US" w:eastAsia="zh-CN"/>
              </w:rPr>
              <w:t>7</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7</w:t>
            </w:r>
          </w:p>
        </w:tc>
        <w:tc>
          <w:tcPr>
            <w:tcW w:w="4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rPr>
            </w:pPr>
          </w:p>
        </w:tc>
        <w:tc>
          <w:tcPr>
            <w:tcW w:w="56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rPr>
            </w:pPr>
          </w:p>
        </w:tc>
        <w:tc>
          <w:tcPr>
            <w:tcW w:w="59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（二）立定跳远</w:t>
      </w:r>
      <w:r>
        <w:rPr>
          <w:rFonts w:hint="default" w:ascii="Times New Roman" w:hAnsi="Times New Roman" w:eastAsia="方正仿宋_GBK" w:cs="Times New Roman"/>
          <w:kern w:val="2"/>
          <w:sz w:val="32"/>
          <w:szCs w:val="32"/>
          <w:lang w:val="en-US" w:eastAsia="zh-CN" w:bidi="ar-SA"/>
        </w:rPr>
        <w:t>（20分）</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1.测试</w:t>
      </w:r>
      <w:r>
        <w:rPr>
          <w:rFonts w:hint="default" w:ascii="Times New Roman" w:hAnsi="Times New Roman" w:eastAsia="方正仿宋_GBK" w:cs="Times New Roman"/>
          <w:kern w:val="2"/>
          <w:sz w:val="32"/>
          <w:szCs w:val="32"/>
          <w:lang w:val="en-US" w:eastAsia="zh-CN" w:bidi="ar-SA"/>
        </w:rPr>
        <w:t>方法：每人测验三次，记录最好成绩。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w:t>
      </w:r>
      <w:r>
        <w:rPr>
          <w:rFonts w:hint="default" w:ascii="Times New Roman" w:hAnsi="Times New Roman" w:eastAsia="方正仿宋_GBK" w:cs="Times New Roman"/>
          <w:kern w:val="2"/>
          <w:sz w:val="32"/>
          <w:szCs w:val="32"/>
          <w:lang w:val="en-US" w:eastAsia="zh-CN" w:bidi="ar-SA"/>
        </w:rPr>
        <w:t>满分标准：女子2.10米，男子2.60米。</w:t>
      </w:r>
    </w:p>
    <w:tbl>
      <w:tblPr>
        <w:tblStyle w:val="103"/>
        <w:tblW w:w="4998" w:type="pct"/>
        <w:jc w:val="center"/>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autofit"/>
        <w:tblCellMar>
          <w:top w:w="0" w:type="dxa"/>
          <w:left w:w="0" w:type="dxa"/>
          <w:bottom w:w="0" w:type="dxa"/>
          <w:right w:w="0" w:type="dxa"/>
        </w:tblCellMar>
      </w:tblPr>
      <w:tblGrid>
        <w:gridCol w:w="937"/>
        <w:gridCol w:w="1018"/>
        <w:gridCol w:w="974"/>
        <w:gridCol w:w="940"/>
        <w:gridCol w:w="1004"/>
        <w:gridCol w:w="1082"/>
        <w:gridCol w:w="894"/>
        <w:gridCol w:w="941"/>
        <w:gridCol w:w="1060"/>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40" w:hRule="exact"/>
          <w:jc w:val="center"/>
        </w:trPr>
        <w:tc>
          <w:tcPr>
            <w:tcW w:w="529"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21"/>
              <w:jc w:val="both"/>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分值</w:t>
            </w:r>
          </w:p>
        </w:tc>
        <w:tc>
          <w:tcPr>
            <w:tcW w:w="1125" w:type="pct"/>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成绩（米）</w:t>
            </w:r>
          </w:p>
        </w:tc>
        <w:tc>
          <w:tcPr>
            <w:tcW w:w="531"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分值</w:t>
            </w:r>
          </w:p>
        </w:tc>
        <w:tc>
          <w:tcPr>
            <w:tcW w:w="1178" w:type="pct"/>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成绩（米）</w:t>
            </w:r>
          </w:p>
        </w:tc>
        <w:tc>
          <w:tcPr>
            <w:tcW w:w="505"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分值</w:t>
            </w:r>
          </w:p>
        </w:tc>
        <w:tc>
          <w:tcPr>
            <w:tcW w:w="1129" w:type="pct"/>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成绩（米）</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40" w:hRule="exact"/>
          <w:jc w:val="center"/>
        </w:trPr>
        <w:tc>
          <w:tcPr>
            <w:tcW w:w="529"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21"/>
              <w:jc w:val="center"/>
              <w:textAlignment w:val="auto"/>
              <w:rPr>
                <w:rFonts w:hint="default" w:ascii="Times New Roman" w:hAnsi="Times New Roman" w:eastAsia="方正小标宋_GBK" w:cs="Times New Roman"/>
                <w:color w:val="000000"/>
                <w:spacing w:val="-3"/>
                <w:sz w:val="24"/>
                <w:szCs w:val="24"/>
                <w:lang w:val="en-US" w:eastAsia="zh-CN"/>
              </w:rPr>
            </w:pP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男</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女</w:t>
            </w:r>
          </w:p>
        </w:tc>
        <w:tc>
          <w:tcPr>
            <w:tcW w:w="531"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21"/>
              <w:jc w:val="center"/>
              <w:textAlignment w:val="auto"/>
              <w:rPr>
                <w:rFonts w:hint="default" w:ascii="Times New Roman" w:hAnsi="Times New Roman" w:eastAsia="方正小标宋_GBK" w:cs="Times New Roman"/>
                <w:color w:val="000000"/>
                <w:spacing w:val="-3"/>
                <w:sz w:val="24"/>
                <w:szCs w:val="24"/>
                <w:lang w:val="en-US" w:eastAsia="zh-CN"/>
              </w:rPr>
            </w:pP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男</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女</w:t>
            </w:r>
          </w:p>
        </w:tc>
        <w:tc>
          <w:tcPr>
            <w:tcW w:w="505"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21"/>
              <w:jc w:val="center"/>
              <w:textAlignment w:val="auto"/>
              <w:rPr>
                <w:rFonts w:hint="default" w:ascii="Times New Roman" w:hAnsi="Times New Roman" w:eastAsia="方正小标宋_GBK" w:cs="Times New Roman"/>
                <w:color w:val="000000"/>
                <w:spacing w:val="-3"/>
                <w:sz w:val="24"/>
                <w:szCs w:val="24"/>
                <w:lang w:val="en-US" w:eastAsia="zh-CN"/>
              </w:rPr>
            </w:pP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男</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pacing w:val="-3"/>
                <w:sz w:val="24"/>
                <w:szCs w:val="24"/>
                <w:lang w:val="en-US" w:eastAsia="zh-CN"/>
              </w:rPr>
            </w:pPr>
            <w:r>
              <w:rPr>
                <w:rFonts w:hint="default" w:ascii="Times New Roman" w:hAnsi="Times New Roman" w:eastAsia="方正小标宋_GBK" w:cs="Times New Roman"/>
                <w:color w:val="000000"/>
                <w:spacing w:val="-3"/>
                <w:sz w:val="24"/>
                <w:szCs w:val="24"/>
                <w:lang w:val="en-US" w:eastAsia="zh-CN"/>
              </w:rPr>
              <w:t>女</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2.60</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2.10</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15.2</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2.36</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1.86</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10.4</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2.14</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19.8</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2.59</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2.09</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15.0</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2.35</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1.85</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10.2</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2.13</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1.61</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19.6</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2.58</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2.08</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14.8</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2.34</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1.84</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10.0</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2.12</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19.4</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2.57</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2.07</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14.6</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2.33</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1.83</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9.8</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2.11</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1.59</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19.2</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2.56</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2.06</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14.4</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2.32</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1.82</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9.6</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2.10</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1.58</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19.0</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2.55</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2.05</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14.2</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2.31</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1.81</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9.4</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2.19</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1.57</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18.8</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2.54</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2.04</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14.0</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2.30</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1.80</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9.2</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2.18</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1.56</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18.6</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2.53</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2.03</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13.8</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2.29</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1.79</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9.0</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2.17</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1.55</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18.4</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2.52</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2.02</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13.6</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2.28</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1.78</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8.8</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2.16</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1.54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18.2</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2.51</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2.01</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13.4</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2.27</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1.77</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8.6</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2.15</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1.53</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18.0</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2.50</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2.00</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13.2</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2.28</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1.76</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8.4</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2.14</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1.52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17.8</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2.49</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1.99</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13.0</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2.27</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1.75</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8.2</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2.13</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1.51</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17.6</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2.48</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1.98</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12.8</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2.26</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1.74</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8.0</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2.12</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1.50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17.4</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2.47</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1.97</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12.6</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2.25</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1.73</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7.8</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2.11</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1.49</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17.2</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2.46</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1.96</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12.4</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2.24</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1.72</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7.6</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2.10</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1.48</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17.0</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2.45</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1.95</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12.2</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2.23</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1.71</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7.4</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2.09</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1.47</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16.8</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2.44</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1.94</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12.0</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2.22</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1.70</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7.2</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2.08</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1.46</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16.6</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2.43</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1.93</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11.8</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2.21</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1.69</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7.0</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2.07</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1.45</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16.4</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2.42</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1.92</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11.6</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2.20</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1.68</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6.8</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2.06</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16.2</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2.41</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1.91</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11.4</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2.19</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1.67</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6.7</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2.05</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1.43</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16.0</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2.40</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1.90</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11.2</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2.18</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1.66</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6.6</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2.04</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15.8</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2.39</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1.89</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11.0</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2.17</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1.65</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6.4</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2.03</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1.41</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15.6</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2.38</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1.88</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10.8</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2.16</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1.64</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6.2</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2.02</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jc w:val="center"/>
        </w:trPr>
        <w:tc>
          <w:tcPr>
            <w:tcW w:w="52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15.4</w:t>
            </w:r>
          </w:p>
        </w:tc>
        <w:tc>
          <w:tcPr>
            <w:tcW w:w="57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2.37</w:t>
            </w:r>
          </w:p>
        </w:tc>
        <w:tc>
          <w:tcPr>
            <w:tcW w:w="54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1.87</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10.6</w:t>
            </w:r>
          </w:p>
        </w:tc>
        <w:tc>
          <w:tcPr>
            <w:tcW w:w="56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2.15</w:t>
            </w:r>
          </w:p>
        </w:tc>
        <w:tc>
          <w:tcPr>
            <w:tcW w:w="61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1.63</w:t>
            </w:r>
          </w:p>
        </w:tc>
        <w:tc>
          <w:tcPr>
            <w:tcW w:w="505"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w:t>
            </w:r>
          </w:p>
        </w:tc>
        <w:tc>
          <w:tcPr>
            <w:tcW w:w="53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2.01</w:t>
            </w:r>
          </w:p>
        </w:tc>
        <w:tc>
          <w:tcPr>
            <w:tcW w:w="59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1.39</w:t>
            </w:r>
          </w:p>
        </w:tc>
      </w:tr>
    </w:tbl>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（三）助跑摸高</w:t>
      </w:r>
      <w:r>
        <w:rPr>
          <w:rFonts w:hint="default" w:ascii="Times New Roman" w:hAnsi="Times New Roman" w:eastAsia="方正仿宋_GBK" w:cs="Times New Roman"/>
          <w:kern w:val="2"/>
          <w:sz w:val="32"/>
          <w:szCs w:val="32"/>
          <w:lang w:val="en-US" w:eastAsia="zh-CN" w:bidi="ar-SA"/>
        </w:rPr>
        <w:t>（20分）</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1.测试</w:t>
      </w:r>
      <w:r>
        <w:rPr>
          <w:rFonts w:hint="default" w:ascii="Times New Roman" w:hAnsi="Times New Roman" w:eastAsia="方正仿宋_GBK" w:cs="Times New Roman"/>
          <w:kern w:val="2"/>
          <w:sz w:val="32"/>
          <w:szCs w:val="32"/>
          <w:lang w:val="en-US" w:eastAsia="zh-CN" w:bidi="ar-SA"/>
        </w:rPr>
        <w:t>方法：采用二、三步助跑，双脚踏地起跳，用单手摸高。每人三次起跳，取最高次计算成绩。</w:t>
      </w:r>
    </w:p>
    <w:p>
      <w:pPr>
        <w:keepNext w:val="0"/>
        <w:keepLines w:val="0"/>
        <w:pageBreakBefore w:val="0"/>
        <w:widowControl w:val="0"/>
        <w:kinsoku/>
        <w:wordWrap/>
        <w:overflowPunct/>
        <w:topLinePunct w:val="0"/>
        <w:autoSpaceDE/>
        <w:autoSpaceDN/>
        <w:bidi w:val="0"/>
        <w:adjustRightInd/>
        <w:snapToGrid/>
        <w:spacing w:line="450"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kern w:val="2"/>
          <w:sz w:val="32"/>
          <w:szCs w:val="32"/>
          <w:lang w:val="en-US" w:eastAsia="zh-CN" w:bidi="ar-SA"/>
        </w:rPr>
        <w:t>2.</w:t>
      </w:r>
      <w:r>
        <w:rPr>
          <w:rFonts w:hint="default" w:ascii="Times New Roman" w:hAnsi="Times New Roman" w:eastAsia="方正仿宋_GBK" w:cs="Times New Roman"/>
          <w:kern w:val="2"/>
          <w:sz w:val="32"/>
          <w:szCs w:val="32"/>
          <w:lang w:val="en-US" w:eastAsia="zh-CN" w:bidi="ar-SA"/>
        </w:rPr>
        <w:t>满分标准：女子2.65米，男子3.05米。</w:t>
      </w:r>
    </w:p>
    <w:p>
      <w:pPr>
        <w:spacing w:line="113" w:lineRule="exact"/>
        <w:rPr>
          <w:rFonts w:hint="default" w:ascii="Times New Roman" w:hAnsi="Times New Roman" w:eastAsia="方正仿宋_GBK" w:cs="Times New Roman"/>
          <w:sz w:val="32"/>
          <w:szCs w:val="32"/>
        </w:rPr>
      </w:pPr>
    </w:p>
    <w:tbl>
      <w:tblPr>
        <w:tblStyle w:val="103"/>
        <w:tblW w:w="4999" w:type="pct"/>
        <w:tblInd w:w="0"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autofit"/>
        <w:tblCellMar>
          <w:top w:w="0" w:type="dxa"/>
          <w:left w:w="0" w:type="dxa"/>
          <w:bottom w:w="0" w:type="dxa"/>
          <w:right w:w="0" w:type="dxa"/>
        </w:tblCellMar>
      </w:tblPr>
      <w:tblGrid>
        <w:gridCol w:w="1404"/>
        <w:gridCol w:w="1498"/>
        <w:gridCol w:w="1466"/>
        <w:gridCol w:w="1433"/>
        <w:gridCol w:w="1509"/>
        <w:gridCol w:w="1542"/>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59" w:hRule="exact"/>
        </w:trPr>
        <w:tc>
          <w:tcPr>
            <w:tcW w:w="79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分值</w:t>
            </w:r>
          </w:p>
        </w:tc>
        <w:tc>
          <w:tcPr>
            <w:tcW w:w="1674" w:type="pct"/>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成绩（米）</w:t>
            </w:r>
          </w:p>
        </w:tc>
        <w:tc>
          <w:tcPr>
            <w:tcW w:w="809"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分值</w:t>
            </w:r>
          </w:p>
        </w:tc>
        <w:tc>
          <w:tcPr>
            <w:tcW w:w="1723" w:type="pct"/>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成绩（米）</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51" w:hRule="exact"/>
        </w:trPr>
        <w:tc>
          <w:tcPr>
            <w:tcW w:w="79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男子</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女子</w:t>
            </w:r>
          </w:p>
        </w:tc>
        <w:tc>
          <w:tcPr>
            <w:tcW w:w="809"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男子</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女子</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3.05</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2.65</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12.8</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2.81</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2.41</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19.7</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3.04</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2.64</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12.5</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2.80</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19.4</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3.03</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2.63</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12.2</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2.79</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2.39</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19.1</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3.02</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2.62</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11.9</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2.78</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2.38</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18.8</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3.01</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2.61</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11.6</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2.77</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2.37</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18.5</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2.60</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11.3</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2.76</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2.36</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18.2</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2.99</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2.59</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11.0</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2.75</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2.35</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17.9</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2.98</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2.58</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10.7</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2.74</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17.6</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2.97</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2.57</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10.4</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2.73</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2.33</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17.3</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2.96</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2.56</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10.1</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2.72</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17.0</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2.95</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2.55</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9.8</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2.71</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2.31</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16.7</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2.94</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2.54</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9.5</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2.70</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2.30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16.4</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2.93</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2.53</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9.2</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2.69</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2.29</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16.1</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2.92</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2.52</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8.9</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2.68</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2.28</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15.8</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2.91</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2.51</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8.6</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2.67</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2.27</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15.5</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2.90</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2.50</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8.3</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2.66</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2.26</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15.2</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2.89</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2.49</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8.0</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2.65</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2.25</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14.9</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2.88</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2.48</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7.7</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2.64</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14.6</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2.87</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2.47</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7.4</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2.63</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2.23</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14.3</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2.86</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2.46</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7.1</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2.62</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14.0</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2.85</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2.45</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6.8</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2.61</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2.21</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13.7</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2.84</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2.44</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6.5</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2.60</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13.4</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2.83</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2.43</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6.2</w:t>
            </w: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2.60以下</w:t>
            </w: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2.20以下</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12" w:hRule="exact"/>
        </w:trPr>
        <w:tc>
          <w:tcPr>
            <w:tcW w:w="79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13.1</w:t>
            </w:r>
          </w:p>
        </w:tc>
        <w:tc>
          <w:tcPr>
            <w:tcW w:w="846"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2.82</w:t>
            </w:r>
          </w:p>
        </w:tc>
        <w:tc>
          <w:tcPr>
            <w:tcW w:w="82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2.42</w:t>
            </w:r>
          </w:p>
        </w:tc>
        <w:tc>
          <w:tcPr>
            <w:tcW w:w="809"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85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8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（四）一分钟对墙面垫球</w:t>
      </w:r>
      <w:r>
        <w:rPr>
          <w:rFonts w:hint="default" w:ascii="Times New Roman" w:hAnsi="Times New Roman" w:eastAsia="方正仿宋_GBK" w:cs="Times New Roman"/>
          <w:kern w:val="2"/>
          <w:sz w:val="32"/>
          <w:szCs w:val="32"/>
          <w:lang w:val="en-US" w:eastAsia="zh-CN" w:bidi="ar-SA"/>
        </w:rPr>
        <w:t>（20分）</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1.测试</w:t>
      </w:r>
      <w:r>
        <w:rPr>
          <w:rFonts w:hint="default" w:ascii="Times New Roman" w:hAnsi="Times New Roman" w:eastAsia="方正仿宋_GBK" w:cs="Times New Roman"/>
          <w:kern w:val="2"/>
          <w:sz w:val="32"/>
          <w:szCs w:val="32"/>
          <w:lang w:val="en-US" w:eastAsia="zh-CN" w:bidi="ar-SA"/>
        </w:rPr>
        <w:t>方法：测验一次，距离墙面1.8</w:t>
      </w:r>
      <w:r>
        <w:rPr>
          <w:rFonts w:hint="eastAsia" w:ascii="Times New Roman" w:hAnsi="Times New Roman" w:eastAsia="方正仿宋_GBK" w:cs="Times New Roman"/>
          <w:kern w:val="2"/>
          <w:sz w:val="32"/>
          <w:szCs w:val="32"/>
          <w:lang w:val="en-US" w:eastAsia="zh-CN" w:bidi="ar-SA"/>
        </w:rPr>
        <w:t>米</w:t>
      </w:r>
      <w:r>
        <w:rPr>
          <w:rFonts w:hint="default" w:ascii="Times New Roman" w:hAnsi="Times New Roman" w:eastAsia="方正仿宋_GBK" w:cs="Times New Roman"/>
          <w:kern w:val="2"/>
          <w:sz w:val="32"/>
          <w:szCs w:val="32"/>
          <w:lang w:val="en-US" w:eastAsia="zh-CN" w:bidi="ar-SA"/>
        </w:rPr>
        <w:t>，期间允许失误两次，连续计算垫球次数。</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w:t>
      </w:r>
      <w:r>
        <w:rPr>
          <w:rFonts w:hint="default" w:ascii="Times New Roman" w:hAnsi="Times New Roman" w:eastAsia="方正仿宋_GBK" w:cs="Times New Roman"/>
          <w:kern w:val="2"/>
          <w:sz w:val="32"/>
          <w:szCs w:val="32"/>
          <w:lang w:val="en-US" w:eastAsia="zh-CN" w:bidi="ar-SA"/>
        </w:rPr>
        <w:t>满分标准：女子70次，男子70次。</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3.</w:t>
      </w:r>
      <w:r>
        <w:rPr>
          <w:rFonts w:hint="default" w:ascii="Times New Roman" w:hAnsi="Times New Roman" w:eastAsia="方正仿宋_GBK" w:cs="Times New Roman"/>
          <w:kern w:val="2"/>
          <w:sz w:val="32"/>
          <w:szCs w:val="32"/>
          <w:lang w:val="en-US" w:eastAsia="zh-CN" w:bidi="ar-SA"/>
        </w:rPr>
        <w:t>技术评定满分标准：</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w:t>
      </w:r>
      <w:r>
        <w:rPr>
          <w:rFonts w:hint="default" w:ascii="Times New Roman" w:hAnsi="Times New Roman" w:eastAsia="方正仿宋_GBK" w:cs="Times New Roman"/>
          <w:kern w:val="2"/>
          <w:sz w:val="32"/>
          <w:szCs w:val="32"/>
          <w:lang w:val="en-US" w:eastAsia="zh-CN" w:bidi="ar-SA"/>
        </w:rPr>
        <w:t>全身协调用力；准备姿势规范。动作连贯有步法，有弹性。</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w:t>
      </w:r>
      <w:r>
        <w:rPr>
          <w:rFonts w:hint="default" w:ascii="Times New Roman" w:hAnsi="Times New Roman" w:eastAsia="方正仿宋_GBK" w:cs="Times New Roman"/>
          <w:kern w:val="2"/>
          <w:sz w:val="32"/>
          <w:szCs w:val="32"/>
          <w:lang w:val="en-US" w:eastAsia="zh-CN" w:bidi="ar-SA"/>
        </w:rPr>
        <w:t>技术动作规范；击球点、击球部位、击球手型正确。</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（3）</w:t>
      </w:r>
      <w:r>
        <w:rPr>
          <w:rFonts w:hint="default" w:ascii="Times New Roman" w:hAnsi="Times New Roman" w:eastAsia="方正仿宋_GBK" w:cs="Times New Roman"/>
          <w:kern w:val="2"/>
          <w:sz w:val="32"/>
          <w:szCs w:val="32"/>
          <w:lang w:val="en-US" w:eastAsia="zh-CN" w:bidi="ar-SA"/>
        </w:rPr>
        <w:t xml:space="preserve">控制球能力强；球的落点和飞行轨迹稳定。  </w:t>
      </w:r>
    </w:p>
    <w:tbl>
      <w:tblPr>
        <w:tblStyle w:val="103"/>
        <w:tblW w:w="8781" w:type="dxa"/>
        <w:tblInd w:w="2"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1367"/>
        <w:gridCol w:w="1513"/>
        <w:gridCol w:w="1488"/>
        <w:gridCol w:w="1387"/>
        <w:gridCol w:w="1513"/>
        <w:gridCol w:w="1513"/>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340" w:hRule="exact"/>
        </w:trPr>
        <w:tc>
          <w:tcPr>
            <w:tcW w:w="1367"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分值</w:t>
            </w:r>
          </w:p>
        </w:tc>
        <w:tc>
          <w:tcPr>
            <w:tcW w:w="3001"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成绩（米）</w:t>
            </w:r>
          </w:p>
        </w:tc>
        <w:tc>
          <w:tcPr>
            <w:tcW w:w="1387"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分值</w:t>
            </w:r>
          </w:p>
        </w:tc>
        <w:tc>
          <w:tcPr>
            <w:tcW w:w="3026"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成绩（米）</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40" w:hRule="exact"/>
        </w:trPr>
        <w:tc>
          <w:tcPr>
            <w:tcW w:w="1367"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男子</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女子</w:t>
            </w:r>
          </w:p>
        </w:tc>
        <w:tc>
          <w:tcPr>
            <w:tcW w:w="1387"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男子</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_GBK" w:cs="Times New Roman"/>
                <w:color w:val="000000"/>
                <w:sz w:val="24"/>
                <w:szCs w:val="24"/>
                <w:lang w:val="en-US" w:eastAsia="zh-CN"/>
              </w:rPr>
            </w:pPr>
            <w:r>
              <w:rPr>
                <w:rFonts w:hint="default" w:ascii="Times New Roman" w:hAnsi="Times New Roman" w:eastAsia="方正小标宋_GBK" w:cs="Times New Roman"/>
                <w:color w:val="000000"/>
                <w:sz w:val="24"/>
                <w:szCs w:val="24"/>
                <w:lang w:val="en-US" w:eastAsia="zh-CN"/>
              </w:rPr>
              <w:t>女子</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70</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70</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26</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68</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68</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66</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66</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64</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64</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62</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62</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17.50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58</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58</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56</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56</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54</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54</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5.5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52</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52</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5.0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50</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50</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48</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48</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46</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46</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zh-CN"/>
              </w:rPr>
              <w:t>3.5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14</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44</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44</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42</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42</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13</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38</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38</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12</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36</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36</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34</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34</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32</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32</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10.5</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30</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3" w:hRule="exact"/>
        </w:trPr>
        <w:tc>
          <w:tcPr>
            <w:tcW w:w="13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w:t>
            </w: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w:t>
            </w:r>
          </w:p>
        </w:tc>
        <w:tc>
          <w:tcPr>
            <w:tcW w:w="14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28</w:t>
            </w:r>
          </w:p>
        </w:tc>
        <w:tc>
          <w:tcPr>
            <w:tcW w:w="13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c>
          <w:tcPr>
            <w:tcW w:w="15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bidi w:val="0"/>
              <w:jc w:val="center"/>
              <w:rPr>
                <w:rFonts w:hint="default" w:ascii="Times New Roman" w:hAnsi="Times New Roman" w:cs="Times New Roman"/>
                <w:sz w:val="24"/>
                <w:szCs w:val="24"/>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7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（五）上手发球</w:t>
      </w:r>
      <w:r>
        <w:rPr>
          <w:rFonts w:hint="default" w:ascii="Times New Roman" w:hAnsi="Times New Roman" w:eastAsia="方正仿宋_GBK" w:cs="Times New Roman"/>
          <w:kern w:val="2"/>
          <w:sz w:val="32"/>
          <w:szCs w:val="32"/>
          <w:lang w:val="en-US" w:eastAsia="zh-CN" w:bidi="ar-SA"/>
        </w:rPr>
        <w:t>（20分）</w:t>
      </w:r>
    </w:p>
    <w:p>
      <w:pPr>
        <w:keepNext w:val="0"/>
        <w:keepLines w:val="0"/>
        <w:pageBreakBefore w:val="0"/>
        <w:widowControl w:val="0"/>
        <w:numPr>
          <w:ilvl w:val="0"/>
          <w:numId w:val="0"/>
        </w:numPr>
        <w:kinsoku/>
        <w:wordWrap/>
        <w:overflowPunct/>
        <w:topLinePunct w:val="0"/>
        <w:autoSpaceDE/>
        <w:autoSpaceDN/>
        <w:bidi w:val="0"/>
        <w:adjustRightInd/>
        <w:snapToGrid/>
        <w:spacing w:line="47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1.测试</w:t>
      </w:r>
      <w:r>
        <w:rPr>
          <w:rFonts w:hint="default" w:ascii="Times New Roman" w:hAnsi="Times New Roman" w:eastAsia="方正仿宋_GBK" w:cs="Times New Roman"/>
          <w:kern w:val="2"/>
          <w:sz w:val="32"/>
          <w:szCs w:val="32"/>
          <w:lang w:val="en-US" w:eastAsia="zh-CN" w:bidi="ar-SA"/>
        </w:rPr>
        <w:t>方法：考生在发球区内任意位置连续发球10次，每次发球根据落点区域的不同获得相应的分数，累计10次发球得分为最终成绩。 每次发球从拿球开始计时，八秒之内完成击球。超出八秒视为本次发球犯规</w:t>
      </w:r>
      <w:r>
        <w:rPr>
          <w:rFonts w:hint="eastAsia" w:ascii="Times New Roman" w:hAnsi="Times New Roman" w:eastAsia="方正仿宋_GBK" w:cs="Times New Roman"/>
          <w:kern w:val="2"/>
          <w:sz w:val="32"/>
          <w:szCs w:val="32"/>
          <w:lang w:val="en-US" w:eastAsia="zh-CN" w:bidi="ar-SA"/>
        </w:rPr>
        <w:t>、并</w:t>
      </w:r>
      <w:r>
        <w:rPr>
          <w:rFonts w:hint="default" w:ascii="Times New Roman" w:hAnsi="Times New Roman" w:eastAsia="方正仿宋_GBK" w:cs="Times New Roman"/>
          <w:kern w:val="2"/>
          <w:sz w:val="32"/>
          <w:szCs w:val="32"/>
          <w:lang w:val="en-US" w:eastAsia="zh-CN" w:bidi="ar-SA"/>
        </w:rPr>
        <w:t>以0分计算。</w:t>
      </w:r>
    </w:p>
    <w:p>
      <w:pPr>
        <w:keepNext w:val="0"/>
        <w:keepLines w:val="0"/>
        <w:pageBreakBefore w:val="0"/>
        <w:widowControl w:val="0"/>
        <w:numPr>
          <w:ilvl w:val="0"/>
          <w:numId w:val="0"/>
        </w:numPr>
        <w:kinsoku/>
        <w:wordWrap/>
        <w:overflowPunct/>
        <w:topLinePunct w:val="0"/>
        <w:autoSpaceDE/>
        <w:autoSpaceDN/>
        <w:bidi w:val="0"/>
        <w:adjustRightInd/>
        <w:snapToGrid/>
        <w:spacing w:line="470"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w:t>
      </w:r>
      <w:r>
        <w:rPr>
          <w:rFonts w:hint="default" w:ascii="Times New Roman" w:hAnsi="Times New Roman" w:eastAsia="方正仿宋_GBK" w:cs="Times New Roman"/>
          <w:kern w:val="2"/>
          <w:sz w:val="32"/>
          <w:szCs w:val="32"/>
          <w:lang w:val="en-US" w:eastAsia="zh-CN" w:bidi="ar-SA"/>
        </w:rPr>
        <w:t>评分标准：发球落点进入中线后距离两边边线内1.5m，距离端线内1m的区域，得2分。落点进入场内其他区域，得1分。罚球失误或犯规不得分。得分区域，如图所示。</w:t>
      </w:r>
    </w:p>
    <w:p>
      <w:pPr>
        <w:numPr>
          <w:ilvl w:val="0"/>
          <w:numId w:val="0"/>
        </w:numPr>
        <w:spacing w:line="360" w:lineRule="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mc:AlternateContent>
          <mc:Choice Requires="wps">
            <w:drawing>
              <wp:anchor distT="0" distB="0" distL="114300" distR="114300" simplePos="0" relativeHeight="251664384" behindDoc="0" locked="0" layoutInCell="1" allowOverlap="1">
                <wp:simplePos x="0" y="0"/>
                <wp:positionH relativeFrom="column">
                  <wp:posOffset>528955</wp:posOffset>
                </wp:positionH>
                <wp:positionV relativeFrom="paragraph">
                  <wp:posOffset>165100</wp:posOffset>
                </wp:positionV>
                <wp:extent cx="4491355" cy="2121535"/>
                <wp:effectExtent l="4445" t="4445" r="15240" b="7620"/>
                <wp:wrapNone/>
                <wp:docPr id="18" name="文本框 18"/>
                <wp:cNvGraphicFramePr/>
                <a:graphic xmlns:a="http://schemas.openxmlformats.org/drawingml/2006/main">
                  <a:graphicData uri="http://schemas.microsoft.com/office/word/2010/wordprocessingShape">
                    <wps:wsp>
                      <wps:cNvSpPr txBox="1"/>
                      <wps:spPr>
                        <a:xfrm>
                          <a:off x="3081020" y="7021195"/>
                          <a:ext cx="4491355" cy="2121535"/>
                        </a:xfrm>
                        <a:prstGeom prst="rect">
                          <a:avLst/>
                        </a:prstGeom>
                        <a:solidFill>
                          <a:srgbClr val="FFFFFF"/>
                        </a:solidFill>
                        <a:ln w="6350">
                          <a:solidFill>
                            <a:prstClr val="black"/>
                          </a:solidFill>
                        </a:ln>
                        <a:effectLst/>
                      </wps:spPr>
                      <wps:txbx>
                        <w:txbxContent>
                          <w:p>
                            <w:pPr>
                              <w:jc w:val="center"/>
                              <w:rPr>
                                <w:rFonts w:hint="eastAsia" w:eastAsia="宋体"/>
                                <w:lang w:eastAsia="zh-CN"/>
                              </w:rPr>
                            </w:pPr>
                            <w:r>
                              <w:rPr>
                                <w:rFonts w:hint="eastAsia" w:eastAsia="宋体"/>
                                <w:lang w:eastAsia="zh-CN"/>
                              </w:rPr>
                              <w:drawing>
                                <wp:inline distT="0" distB="0" distL="114300" distR="114300">
                                  <wp:extent cx="4164965" cy="1898650"/>
                                  <wp:effectExtent l="0" t="0" r="10795" b="6350"/>
                                  <wp:docPr id="19" name="图片 1" descr="微信图片_2024041708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descr="微信图片_20240417081810"/>
                                          <pic:cNvPicPr>
                                            <a:picLocks noChangeAspect="1"/>
                                          </pic:cNvPicPr>
                                        </pic:nvPicPr>
                                        <pic:blipFill>
                                          <a:blip r:embed="rId9"/>
                                          <a:stretch>
                                            <a:fillRect/>
                                          </a:stretch>
                                        </pic:blipFill>
                                        <pic:spPr>
                                          <a:xfrm>
                                            <a:off x="0" y="0"/>
                                            <a:ext cx="4164965" cy="18986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65pt;margin-top:13pt;height:167.05pt;width:353.65pt;z-index:251664384;mso-width-relative:page;mso-height-relative:page;" fillcolor="#FFFFFF" filled="t" stroked="t" coordsize="21600,21600" o:gfxdata="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ay5tx1QAAAAkBAAAPAAAAAAAAAAEAIAAAACIAAABkcnMvZG93bnJldi54&#10;bWxQSwECFAAUAAAACACHTuJANPw/fG8CAADUBAAADgAAAAAAAAABACAAAAAkAQAAZHJzL2Uyb0Rv&#10;Yy54bWxQSwUGAAAAAAYABgBZAQAABQYAAAAA&#10;">
                <v:fill on="t" focussize="0,0"/>
                <v:stroke weight="0.5pt" color="#000000" joinstyle="round"/>
                <v:imagedata o:title=""/>
                <o:lock v:ext="edit" aspectratio="f"/>
                <v:textbox>
                  <w:txbxContent>
                    <w:p>
                      <w:pPr>
                        <w:jc w:val="center"/>
                        <w:rPr>
                          <w:rFonts w:hint="eastAsia" w:eastAsia="宋体"/>
                          <w:lang w:eastAsia="zh-CN"/>
                        </w:rPr>
                      </w:pPr>
                      <w:r>
                        <w:rPr>
                          <w:rFonts w:hint="eastAsia" w:eastAsia="宋体"/>
                          <w:lang w:eastAsia="zh-CN"/>
                        </w:rPr>
                        <w:drawing>
                          <wp:inline distT="0" distB="0" distL="114300" distR="114300">
                            <wp:extent cx="4164965" cy="1898650"/>
                            <wp:effectExtent l="0" t="0" r="10795" b="6350"/>
                            <wp:docPr id="19" name="图片 1" descr="微信图片_2024041708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descr="微信图片_20240417081810"/>
                                    <pic:cNvPicPr>
                                      <a:picLocks noChangeAspect="1"/>
                                    </pic:cNvPicPr>
                                  </pic:nvPicPr>
                                  <pic:blipFill>
                                    <a:blip r:embed="rId9"/>
                                    <a:stretch>
                                      <a:fillRect/>
                                    </a:stretch>
                                  </pic:blipFill>
                                  <pic:spPr>
                                    <a:xfrm>
                                      <a:off x="0" y="0"/>
                                      <a:ext cx="4164965" cy="1898650"/>
                                    </a:xfrm>
                                    <a:prstGeom prst="rect">
                                      <a:avLst/>
                                    </a:prstGeom>
                                    <a:noFill/>
                                    <a:ln>
                                      <a:noFill/>
                                    </a:ln>
                                  </pic:spPr>
                                </pic:pic>
                              </a:graphicData>
                            </a:graphic>
                          </wp:inline>
                        </w:drawing>
                      </w:r>
                    </w:p>
                  </w:txbxContent>
                </v:textbox>
              </v:shape>
            </w:pict>
          </mc:Fallback>
        </mc:AlternateContent>
      </w:r>
      <w:r>
        <w:rPr>
          <w:rFonts w:hint="default" w:ascii="Times New Roman" w:hAnsi="Times New Roman" w:eastAsia="方正仿宋_GBK" w:cs="Times New Roman"/>
          <w:kern w:val="2"/>
          <w:sz w:val="32"/>
          <w:szCs w:val="32"/>
          <w:lang w:val="en-US" w:eastAsia="zh-CN" w:bidi="ar-SA"/>
        </w:rPr>
        <w:t xml:space="preserve">                     </w:t>
      </w:r>
    </w:p>
    <w:p>
      <w:pPr>
        <w:numPr>
          <w:ilvl w:val="0"/>
          <w:numId w:val="0"/>
        </w:numPr>
        <w:spacing w:line="360" w:lineRule="auto"/>
        <w:ind w:firstLine="640" w:firstLineChars="200"/>
        <w:rPr>
          <w:rFonts w:hint="default" w:ascii="Times New Roman" w:hAnsi="Times New Roman" w:eastAsia="方正仿宋_GBK" w:cs="Times New Roman"/>
          <w:kern w:val="2"/>
          <w:sz w:val="32"/>
          <w:szCs w:val="32"/>
          <w:lang w:val="en-US" w:eastAsia="zh-CN" w:bidi="ar-SA"/>
        </w:rPr>
      </w:pPr>
    </w:p>
    <w:p>
      <w:pPr>
        <w:numPr>
          <w:ilvl w:val="0"/>
          <w:numId w:val="0"/>
        </w:numPr>
        <w:spacing w:line="360" w:lineRule="auto"/>
        <w:ind w:firstLine="640" w:firstLineChars="200"/>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w:t>
      </w:r>
    </w:p>
    <w:p>
      <w:pPr>
        <w:numPr>
          <w:ilvl w:val="0"/>
          <w:numId w:val="0"/>
        </w:numPr>
        <w:spacing w:line="360" w:lineRule="auto"/>
        <w:ind w:firstLine="640" w:firstLineChars="200"/>
        <w:rPr>
          <w:rFonts w:hint="default" w:ascii="Times New Roman" w:hAnsi="Times New Roman" w:eastAsia="方正仿宋_GBK" w:cs="Times New Roman"/>
          <w:kern w:val="2"/>
          <w:sz w:val="32"/>
          <w:szCs w:val="32"/>
          <w:lang w:val="en-US" w:eastAsia="zh-CN" w:bidi="ar-SA"/>
        </w:rPr>
      </w:pPr>
    </w:p>
    <w:p>
      <w:pPr>
        <w:numPr>
          <w:ilvl w:val="0"/>
          <w:numId w:val="0"/>
        </w:numPr>
        <w:spacing w:line="360" w:lineRule="auto"/>
        <w:ind w:firstLine="640" w:firstLineChars="200"/>
        <w:rPr>
          <w:rFonts w:hint="default"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r>
        <w:rPr>
          <w:rFonts w:hint="default" w:ascii="方正小标宋_GBK" w:hAnsi="方正小标宋_GBK" w:eastAsia="方正小标宋_GBK" w:cs="方正小标宋_GBK"/>
          <w:spacing w:val="0"/>
          <w:sz w:val="32"/>
          <w:szCs w:val="32"/>
          <w:lang w:val="en-US" w:eastAsia="zh-CN"/>
        </w:rPr>
        <w:t>5.音乐类声乐项目特长生专业测试内容及评分标准</w:t>
      </w:r>
    </w:p>
    <w:p>
      <w:pPr>
        <w:keepNext w:val="0"/>
        <w:keepLines w:val="0"/>
        <w:pageBreakBefore w:val="0"/>
        <w:widowControl w:val="0"/>
        <w:kinsoku/>
        <w:wordWrap/>
        <w:overflowPunct/>
        <w:topLinePunct w:val="0"/>
        <w:autoSpaceDE/>
        <w:autoSpaceDN/>
        <w:bidi w:val="0"/>
        <w:adjustRightInd/>
        <w:snapToGrid/>
        <w:spacing w:line="430" w:lineRule="exact"/>
        <w:jc w:val="center"/>
        <w:textAlignment w:val="auto"/>
        <w:rPr>
          <w:rFonts w:hint="default" w:ascii="Times New Roman" w:hAnsi="Times New Roman" w:eastAsia="方正仿宋_GBK" w:cs="Times New Roman"/>
          <w:sz w:val="31"/>
          <w:szCs w:val="31"/>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textAlignment w:val="auto"/>
        <w:rPr>
          <w:rFonts w:hint="eastAsia" w:ascii="方正黑体_GBK" w:hAnsi="方正黑体_GBK" w:eastAsia="方正黑体_GBK" w:cs="方正黑体_GBK"/>
          <w:spacing w:val="6"/>
          <w:sz w:val="32"/>
          <w:szCs w:val="32"/>
          <w:lang w:eastAsia="zh-CN"/>
        </w:rPr>
      </w:pPr>
      <w:r>
        <w:rPr>
          <w:rFonts w:hint="eastAsia" w:ascii="方正黑体_GBK" w:hAnsi="方正黑体_GBK" w:eastAsia="方正黑体_GBK" w:cs="方正黑体_GBK"/>
          <w:spacing w:val="6"/>
          <w:sz w:val="32"/>
          <w:szCs w:val="32"/>
          <w:lang w:val="en-US" w:eastAsia="zh-CN"/>
        </w:rPr>
        <w:t>一、测试</w:t>
      </w:r>
      <w:r>
        <w:rPr>
          <w:rFonts w:hint="eastAsia" w:ascii="方正黑体_GBK" w:hAnsi="方正黑体_GBK" w:eastAsia="方正黑体_GBK" w:cs="方正黑体_GBK"/>
          <w:spacing w:val="6"/>
          <w:sz w:val="32"/>
          <w:szCs w:val="32"/>
        </w:rPr>
        <w:t>内容</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64" w:firstLineChars="200"/>
        <w:jc w:val="both"/>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曲目演唱、视唱练耳、才艺展示</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textAlignment w:val="auto"/>
        <w:rPr>
          <w:rFonts w:hint="default" w:ascii="方正黑体_GBK" w:hAnsi="方正黑体_GBK" w:eastAsia="方正黑体_GBK" w:cs="方正黑体_GBK"/>
          <w:spacing w:val="6"/>
          <w:sz w:val="32"/>
          <w:szCs w:val="32"/>
          <w:lang w:val="en-US" w:eastAsia="zh-CN"/>
        </w:rPr>
      </w:pPr>
      <w:r>
        <w:rPr>
          <w:rFonts w:hint="default" w:ascii="方正黑体_GBK" w:hAnsi="方正黑体_GBK" w:eastAsia="方正黑体_GBK" w:cs="方正黑体_GBK"/>
          <w:spacing w:val="6"/>
          <w:sz w:val="32"/>
          <w:szCs w:val="32"/>
          <w:lang w:val="en-US" w:eastAsia="zh-CN"/>
        </w:rPr>
        <w:t>二、评分标准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楷体_GBK" w:cs="Times New Roman"/>
          <w:spacing w:val="6"/>
          <w:sz w:val="32"/>
          <w:szCs w:val="32"/>
          <w:lang w:val="en-US" w:eastAsia="zh-CN"/>
        </w:rPr>
      </w:pPr>
      <w:r>
        <w:rPr>
          <w:rFonts w:hint="default" w:ascii="Times New Roman" w:hAnsi="Times New Roman" w:eastAsia="方正楷体_GBK" w:cs="Times New Roman"/>
          <w:spacing w:val="6"/>
          <w:sz w:val="32"/>
          <w:szCs w:val="32"/>
          <w:lang w:val="en-US" w:eastAsia="zh-CN"/>
        </w:rPr>
        <w:t xml:space="preserve">（一）曲目演唱（70分） </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演唱要求：演唱一首自选的完整曲目，美声、民族、通俗唱法均可，演唱时可带电子音乐伴奏或现场伴奏（自弹或自带伴奏人员），演唱时间控制在5分钟以内。</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评分标准：音准20分、节奏20分、情感20分、完整性10分。错音每处扣1分、节奏错误每处扣1分、情感不到位扣5分、演唱不完整扣3分。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楷体_GBK" w:cs="Times New Roman"/>
          <w:spacing w:val="6"/>
          <w:sz w:val="32"/>
          <w:szCs w:val="32"/>
          <w:lang w:val="en-US" w:eastAsia="zh-CN"/>
        </w:rPr>
      </w:pPr>
      <w:r>
        <w:rPr>
          <w:rFonts w:hint="default" w:ascii="Times New Roman" w:hAnsi="Times New Roman" w:eastAsia="方正楷体_GBK" w:cs="Times New Roman"/>
          <w:spacing w:val="6"/>
          <w:sz w:val="32"/>
          <w:szCs w:val="32"/>
          <w:lang w:val="en-US" w:eastAsia="zh-CN"/>
        </w:rPr>
        <w:t>（二）视唱练耳（20分）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b w:val="0"/>
          <w:bCs w:val="0"/>
          <w:spacing w:val="6"/>
          <w:sz w:val="32"/>
          <w:szCs w:val="32"/>
          <w:lang w:val="en-US" w:eastAsia="zh-CN"/>
        </w:rPr>
      </w:pPr>
      <w:r>
        <w:rPr>
          <w:rFonts w:hint="default" w:ascii="Times New Roman" w:hAnsi="Times New Roman" w:eastAsia="方正仿宋_GBK" w:cs="Times New Roman"/>
          <w:b w:val="0"/>
          <w:bCs w:val="0"/>
          <w:spacing w:val="6"/>
          <w:sz w:val="32"/>
          <w:szCs w:val="32"/>
          <w:lang w:val="en-US" w:eastAsia="zh-CN"/>
        </w:rPr>
        <w:t>1.“视唱”项目总分10分。要求：五线谱（或简谱）视唱，在一升一降的范围内，自然大调式（不包含临时变化音），长度8-10小节，</w:t>
      </w:r>
      <w:r>
        <w:rPr>
          <w:rFonts w:hint="default" w:ascii="Times New Roman" w:hAnsi="Times New Roman" w:eastAsia="方正仿宋_GBK" w:cs="Times New Roman"/>
          <w:b w:val="0"/>
          <w:bCs w:val="0"/>
          <w:snapToGrid/>
          <w:spacing w:val="6"/>
          <w:kern w:val="2"/>
          <w:sz w:val="32"/>
          <w:szCs w:val="32"/>
          <w:lang w:val="en-US" w:eastAsia="zh-CN" w:bidi="ar-SA"/>
        </w:rPr>
        <w:t>2/4拍或3/4拍</w:t>
      </w:r>
      <w:r>
        <w:rPr>
          <w:rFonts w:hint="default" w:ascii="Times New Roman" w:hAnsi="Times New Roman" w:eastAsia="方正仿宋_GBK" w:cs="Times New Roman"/>
          <w:b w:val="0"/>
          <w:bCs w:val="0"/>
          <w:spacing w:val="6"/>
          <w:sz w:val="32"/>
          <w:szCs w:val="32"/>
          <w:lang w:val="en-US" w:eastAsia="zh-CN"/>
        </w:rPr>
        <w:t>。考试采取考生自己抽题的方式进行，预留2分钟准备时间。评分标准：错音每处扣1分，节奏错误每处扣1分。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b w:val="0"/>
          <w:bCs w:val="0"/>
          <w:spacing w:val="6"/>
          <w:sz w:val="32"/>
          <w:szCs w:val="32"/>
          <w:lang w:val="en-US" w:eastAsia="zh-CN"/>
        </w:rPr>
      </w:pPr>
      <w:r>
        <w:rPr>
          <w:rFonts w:hint="default" w:ascii="Times New Roman" w:hAnsi="Times New Roman" w:eastAsia="方正仿宋_GBK" w:cs="Times New Roman"/>
          <w:b w:val="0"/>
          <w:bCs w:val="0"/>
          <w:spacing w:val="6"/>
          <w:sz w:val="32"/>
          <w:szCs w:val="32"/>
          <w:lang w:val="en-US" w:eastAsia="zh-CN"/>
        </w:rPr>
        <w:t>2.“练耳”项目总分6分。</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b w:val="0"/>
          <w:bCs w:val="0"/>
          <w:spacing w:val="6"/>
          <w:sz w:val="32"/>
          <w:szCs w:val="32"/>
          <w:lang w:val="en-US" w:eastAsia="zh-CN"/>
        </w:rPr>
      </w:pPr>
      <w:r>
        <w:rPr>
          <w:rFonts w:hint="default" w:ascii="Times New Roman" w:hAnsi="Times New Roman" w:eastAsia="方正仿宋_GBK" w:cs="Times New Roman"/>
          <w:b w:val="0"/>
          <w:bCs w:val="0"/>
          <w:spacing w:val="6"/>
          <w:sz w:val="32"/>
          <w:szCs w:val="32"/>
          <w:lang w:val="en-US" w:eastAsia="zh-CN"/>
        </w:rPr>
        <w:t>（1）听单音（3分）。要求：评委老师钢琴弹奏3组音，每组1个单音，每音1分，弹奏3遍，每次弹奏前给标准音，音域为c1-a2，以自然音级为主，考生说出唱名。</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b w:val="0"/>
          <w:bCs w:val="0"/>
          <w:spacing w:val="6"/>
          <w:sz w:val="32"/>
          <w:szCs w:val="32"/>
          <w:lang w:val="en-US" w:eastAsia="zh-CN"/>
        </w:rPr>
      </w:pPr>
      <w:r>
        <w:rPr>
          <w:rFonts w:hint="default" w:ascii="Times New Roman" w:hAnsi="Times New Roman" w:eastAsia="方正仿宋_GBK" w:cs="Times New Roman"/>
          <w:b w:val="0"/>
          <w:bCs w:val="0"/>
          <w:spacing w:val="6"/>
          <w:sz w:val="32"/>
          <w:szCs w:val="32"/>
          <w:lang w:val="en-US" w:eastAsia="zh-CN"/>
        </w:rPr>
        <w:t>（2）听音程（3分）。要求：评委老师钢琴弹奏3组音程，每组音弹奏三遍，音域为c1-a2，考生用“a”或“la”模唱，评委根据实际情况酌情打分。评分标准：错一组扣1分。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b w:val="0"/>
          <w:bCs w:val="0"/>
          <w:snapToGrid/>
          <w:spacing w:val="6"/>
          <w:kern w:val="2"/>
          <w:sz w:val="32"/>
          <w:szCs w:val="32"/>
          <w:lang w:val="en-US" w:eastAsia="zh-CN" w:bidi="ar-SA"/>
        </w:rPr>
        <w:t>3.“节奏模仿”项目总分4分。要求：评委老</w:t>
      </w:r>
      <w:r>
        <w:rPr>
          <w:rFonts w:hint="default" w:ascii="Times New Roman" w:hAnsi="Times New Roman" w:eastAsia="方正仿宋_GBK" w:cs="Times New Roman"/>
          <w:bCs w:val="0"/>
          <w:snapToGrid/>
          <w:spacing w:val="6"/>
          <w:kern w:val="2"/>
          <w:sz w:val="32"/>
          <w:szCs w:val="32"/>
          <w:lang w:val="en-US" w:eastAsia="zh-CN" w:bidi="ar-SA"/>
        </w:rPr>
        <w:t>师弹钢琴或手打节奏 2组，2/4拍、3/4拍各1组，每组4小节，每组2分，节奏型包含均分、附点节奏、切分节奏、休止类型。每组打节奏3遍，考生进行模打，</w:t>
      </w:r>
      <w:r>
        <w:rPr>
          <w:rFonts w:hint="default" w:ascii="Times New Roman" w:hAnsi="Times New Roman" w:eastAsia="方正仿宋_GBK" w:cs="Times New Roman"/>
          <w:spacing w:val="6"/>
          <w:sz w:val="32"/>
          <w:szCs w:val="32"/>
          <w:lang w:val="en-US" w:eastAsia="zh-CN"/>
        </w:rPr>
        <w:t>评委根据实际情况酌情打分。评分标准：错一小节扣0.5分。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楷体_GBK" w:cs="Times New Roman"/>
          <w:spacing w:val="6"/>
          <w:sz w:val="32"/>
          <w:szCs w:val="32"/>
          <w:lang w:val="en-US" w:eastAsia="zh-CN"/>
        </w:rPr>
      </w:pPr>
      <w:r>
        <w:rPr>
          <w:rFonts w:hint="default" w:ascii="Times New Roman" w:hAnsi="Times New Roman" w:eastAsia="方正楷体_GBK" w:cs="Times New Roman"/>
          <w:spacing w:val="6"/>
          <w:sz w:val="32"/>
          <w:szCs w:val="32"/>
          <w:lang w:val="en-US" w:eastAsia="zh-CN"/>
        </w:rPr>
        <w:t>（三）才艺展示（10分）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考生根据自己的特长，在器乐、舞蹈、朗诵三个项目中选择一项进行展示，体现考生综合能力，考生可自带音乐伴奏，展示器乐者自带乐器（钢琴除外），展示时间控制在3分钟以内。评委根据实际情况酌情打分。</w:t>
      </w:r>
    </w:p>
    <w:p>
      <w:pPr>
        <w:keepNext w:val="0"/>
        <w:keepLines w:val="0"/>
        <w:pageBreakBefore w:val="0"/>
        <w:widowControl w:val="0"/>
        <w:kinsoku/>
        <w:wordWrap/>
        <w:overflowPunct/>
        <w:topLinePunct w:val="0"/>
        <w:autoSpaceDE/>
        <w:autoSpaceDN/>
        <w:bidi w:val="0"/>
        <w:adjustRightInd/>
        <w:snapToGrid/>
        <w:spacing w:line="460" w:lineRule="exact"/>
        <w:ind w:firstLine="800" w:firstLineChars="200"/>
        <w:jc w:val="left"/>
        <w:textAlignment w:val="auto"/>
        <w:rPr>
          <w:rFonts w:hint="default" w:ascii="Times New Roman" w:hAnsi="Times New Roman" w:eastAsia="方正小标宋_GBK" w:cs="Times New Roman"/>
          <w:kern w:val="2"/>
          <w:sz w:val="40"/>
          <w:szCs w:val="40"/>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r>
        <w:rPr>
          <w:rFonts w:hint="eastAsia" w:ascii="方正小标宋_GBK" w:hAnsi="方正小标宋_GBK" w:eastAsia="方正小标宋_GBK" w:cs="方正小标宋_GBK"/>
          <w:spacing w:val="0"/>
          <w:sz w:val="32"/>
          <w:szCs w:val="32"/>
          <w:lang w:val="en-US" w:eastAsia="zh-CN"/>
        </w:rPr>
        <w:t>6.音乐类器乐项目特长生专业测试内容及评分标准</w:t>
      </w:r>
    </w:p>
    <w:p>
      <w:pPr>
        <w:bidi w:val="0"/>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eastAsia" w:ascii="方正黑体_GBK" w:hAnsi="方正黑体_GBK" w:eastAsia="方正黑体_GBK" w:cs="方正黑体_GBK"/>
          <w:spacing w:val="6"/>
          <w:sz w:val="32"/>
          <w:szCs w:val="32"/>
          <w:lang w:val="en-US" w:eastAsia="zh-CN"/>
        </w:rPr>
      </w:pPr>
      <w:r>
        <w:rPr>
          <w:rFonts w:hint="eastAsia" w:ascii="方正黑体_GBK" w:hAnsi="方正黑体_GBK" w:eastAsia="方正黑体_GBK" w:cs="方正黑体_GBK"/>
          <w:spacing w:val="6"/>
          <w:sz w:val="32"/>
          <w:szCs w:val="32"/>
          <w:lang w:val="en-US" w:eastAsia="zh-CN"/>
        </w:rPr>
        <w:t>一、测试内容</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器乐演奏、视唱练耳、才艺展示</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方正黑体_GBK" w:hAnsi="方正黑体_GBK" w:eastAsia="方正黑体_GBK" w:cs="方正黑体_GBK"/>
          <w:spacing w:val="6"/>
          <w:sz w:val="32"/>
          <w:szCs w:val="32"/>
          <w:lang w:val="en-US" w:eastAsia="zh-CN"/>
        </w:rPr>
      </w:pPr>
      <w:r>
        <w:rPr>
          <w:rFonts w:hint="default" w:ascii="方正黑体_GBK" w:hAnsi="方正黑体_GBK" w:eastAsia="方正黑体_GBK" w:cs="方正黑体_GBK"/>
          <w:spacing w:val="6"/>
          <w:sz w:val="32"/>
          <w:szCs w:val="32"/>
          <w:lang w:val="en-US" w:eastAsia="zh-CN"/>
        </w:rPr>
        <w:t>二、评分标准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楷体_GBK" w:cs="Times New Roman"/>
          <w:spacing w:val="6"/>
          <w:sz w:val="32"/>
          <w:szCs w:val="32"/>
          <w:lang w:val="en-US" w:eastAsia="zh-CN"/>
        </w:rPr>
        <w:t>（一）</w:t>
      </w:r>
      <w:r>
        <w:rPr>
          <w:rFonts w:hint="default" w:ascii="Times New Roman" w:hAnsi="Times New Roman" w:eastAsia="方正楷体_GBK" w:cs="Times New Roman"/>
          <w:spacing w:val="6"/>
          <w:sz w:val="32"/>
          <w:szCs w:val="32"/>
          <w:lang w:val="en-US" w:eastAsia="zh-CN"/>
        </w:rPr>
        <w:t xml:space="preserve">器乐演奏（70分） </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演奏要求：演奏一首自选的完整钢琴曲目，乐曲、练习曲、奏鸣曲均可。需演奏规范、流畅和完整，考察考生基本功是否扎实及是否具有正确把握节奏、力度、速度及音色等能力。演奏时间控制在10分钟以内。</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评分标准：准确度20分、节奏20分、情感20分、完整性10分。错音每处扣1分、节奏错误每处扣1分、情感不到位扣5分、演奏不完整扣3分。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楷体_GBK" w:cs="Times New Roman"/>
          <w:spacing w:val="6"/>
          <w:sz w:val="32"/>
          <w:szCs w:val="32"/>
          <w:lang w:val="en-US" w:eastAsia="zh-CN"/>
        </w:rPr>
      </w:pPr>
      <w:r>
        <w:rPr>
          <w:rFonts w:hint="eastAsia" w:ascii="Times New Roman" w:hAnsi="Times New Roman" w:eastAsia="方正楷体_GBK" w:cs="Times New Roman"/>
          <w:spacing w:val="6"/>
          <w:sz w:val="32"/>
          <w:szCs w:val="32"/>
          <w:lang w:val="en-US" w:eastAsia="zh-CN"/>
        </w:rPr>
        <w:t>（二）</w:t>
      </w:r>
      <w:r>
        <w:rPr>
          <w:rFonts w:hint="default" w:ascii="Times New Roman" w:hAnsi="Times New Roman" w:eastAsia="方正楷体_GBK" w:cs="Times New Roman"/>
          <w:spacing w:val="6"/>
          <w:sz w:val="32"/>
          <w:szCs w:val="32"/>
          <w:lang w:val="en-US" w:eastAsia="zh-CN"/>
        </w:rPr>
        <w:t>视唱练耳（20分）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1.</w:t>
      </w:r>
      <w:r>
        <w:rPr>
          <w:rFonts w:hint="default" w:ascii="Times New Roman" w:hAnsi="Times New Roman" w:eastAsia="方正仿宋_GBK" w:cs="Times New Roman"/>
          <w:spacing w:val="6"/>
          <w:sz w:val="32"/>
          <w:szCs w:val="32"/>
          <w:lang w:val="en-US" w:eastAsia="zh-CN"/>
        </w:rPr>
        <w:t>“视唱”项目总分10分。要求：五线谱视唱，在一升一降的范围</w:t>
      </w:r>
      <w:r>
        <w:rPr>
          <w:rFonts w:hint="eastAsia" w:ascii="Times New Roman" w:hAnsi="Times New Roman" w:eastAsia="方正仿宋_GBK" w:cs="Times New Roman"/>
          <w:spacing w:val="6"/>
          <w:sz w:val="32"/>
          <w:szCs w:val="32"/>
          <w:lang w:val="en-US" w:eastAsia="zh-CN"/>
        </w:rPr>
        <w:t>内，自然大调式（不包含临时变化音），长度8-10小节，</w:t>
      </w:r>
      <w:r>
        <w:rPr>
          <w:rFonts w:hint="default" w:ascii="Times New Roman" w:hAnsi="Times New Roman" w:eastAsia="方正仿宋_GBK" w:cs="Times New Roman"/>
          <w:spacing w:val="6"/>
          <w:sz w:val="32"/>
          <w:szCs w:val="32"/>
          <w:lang w:val="en-US" w:eastAsia="zh-CN"/>
        </w:rPr>
        <w:t>2/4拍</w:t>
      </w:r>
      <w:r>
        <w:rPr>
          <w:rFonts w:hint="eastAsia" w:ascii="Times New Roman" w:hAnsi="Times New Roman" w:eastAsia="方正仿宋_GBK" w:cs="Times New Roman"/>
          <w:spacing w:val="6"/>
          <w:sz w:val="32"/>
          <w:szCs w:val="32"/>
          <w:lang w:val="en-US" w:eastAsia="zh-CN"/>
        </w:rPr>
        <w:t>或</w:t>
      </w:r>
      <w:r>
        <w:rPr>
          <w:rFonts w:hint="default" w:ascii="Times New Roman" w:hAnsi="Times New Roman" w:eastAsia="方正仿宋_GBK" w:cs="Times New Roman"/>
          <w:spacing w:val="6"/>
          <w:sz w:val="32"/>
          <w:szCs w:val="32"/>
          <w:lang w:val="en-US" w:eastAsia="zh-CN"/>
        </w:rPr>
        <w:t>3/4拍。考试采取考生自己抽题的方式进行，预留</w:t>
      </w:r>
      <w:r>
        <w:rPr>
          <w:rFonts w:hint="eastAsia" w:ascii="Times New Roman" w:hAnsi="Times New Roman" w:eastAsia="方正仿宋_GBK" w:cs="Times New Roman"/>
          <w:spacing w:val="6"/>
          <w:sz w:val="32"/>
          <w:szCs w:val="32"/>
          <w:lang w:val="en-US" w:eastAsia="zh-CN"/>
        </w:rPr>
        <w:t>2</w:t>
      </w:r>
      <w:r>
        <w:rPr>
          <w:rFonts w:hint="default" w:ascii="Times New Roman" w:hAnsi="Times New Roman" w:eastAsia="方正仿宋_GBK" w:cs="Times New Roman"/>
          <w:spacing w:val="6"/>
          <w:sz w:val="32"/>
          <w:szCs w:val="32"/>
          <w:lang w:val="en-US" w:eastAsia="zh-CN"/>
        </w:rPr>
        <w:t>分钟准备时间。评分标准：错音每处扣1分，节奏错误每处扣1分。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2.</w:t>
      </w:r>
      <w:r>
        <w:rPr>
          <w:rFonts w:hint="default" w:ascii="Times New Roman" w:hAnsi="Times New Roman" w:eastAsia="方正仿宋_GBK" w:cs="Times New Roman"/>
          <w:spacing w:val="6"/>
          <w:sz w:val="32"/>
          <w:szCs w:val="32"/>
          <w:lang w:val="en-US" w:eastAsia="zh-CN"/>
        </w:rPr>
        <w:t>“练耳”项目总分6分。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（1）听单音（3分）。</w:t>
      </w:r>
      <w:r>
        <w:rPr>
          <w:rFonts w:hint="default" w:ascii="Times New Roman" w:hAnsi="Times New Roman" w:eastAsia="方正仿宋_GBK" w:cs="Times New Roman"/>
          <w:spacing w:val="6"/>
          <w:sz w:val="32"/>
          <w:szCs w:val="32"/>
          <w:lang w:val="en-US" w:eastAsia="zh-CN"/>
        </w:rPr>
        <w:t>要求：评委老师钢琴弹奏</w:t>
      </w:r>
      <w:r>
        <w:rPr>
          <w:rFonts w:hint="eastAsia" w:ascii="Times New Roman" w:hAnsi="Times New Roman" w:eastAsia="方正仿宋_GBK" w:cs="Times New Roman"/>
          <w:spacing w:val="6"/>
          <w:sz w:val="32"/>
          <w:szCs w:val="32"/>
          <w:lang w:val="en-US" w:eastAsia="zh-CN"/>
        </w:rPr>
        <w:t>3</w:t>
      </w:r>
      <w:r>
        <w:rPr>
          <w:rFonts w:hint="default" w:ascii="Times New Roman" w:hAnsi="Times New Roman" w:eastAsia="方正仿宋_GBK" w:cs="Times New Roman"/>
          <w:spacing w:val="6"/>
          <w:sz w:val="32"/>
          <w:szCs w:val="32"/>
          <w:lang w:val="en-US" w:eastAsia="zh-CN"/>
        </w:rPr>
        <w:t>组音</w:t>
      </w:r>
      <w:r>
        <w:rPr>
          <w:rFonts w:hint="eastAsia" w:ascii="Times New Roman" w:hAnsi="Times New Roman" w:eastAsia="方正仿宋_GBK" w:cs="Times New Roman"/>
          <w:spacing w:val="6"/>
          <w:sz w:val="32"/>
          <w:szCs w:val="32"/>
          <w:lang w:val="en-US" w:eastAsia="zh-CN"/>
        </w:rPr>
        <w:t>，每组1个单音，每音1分，弹奏3遍，每次弹奏前给标准音，音域为c1-a2，以自然音级为主，考生说出唱名。</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（2）听音程（3分）。</w:t>
      </w:r>
      <w:r>
        <w:rPr>
          <w:rFonts w:hint="default" w:ascii="Times New Roman" w:hAnsi="Times New Roman" w:eastAsia="方正仿宋_GBK" w:cs="Times New Roman"/>
          <w:spacing w:val="6"/>
          <w:sz w:val="32"/>
          <w:szCs w:val="32"/>
          <w:lang w:val="en-US" w:eastAsia="zh-CN"/>
        </w:rPr>
        <w:t>要求：评委老师钢琴弹奏</w:t>
      </w:r>
      <w:r>
        <w:rPr>
          <w:rFonts w:hint="eastAsia" w:ascii="Times New Roman" w:hAnsi="Times New Roman" w:eastAsia="方正仿宋_GBK" w:cs="Times New Roman"/>
          <w:spacing w:val="6"/>
          <w:sz w:val="32"/>
          <w:szCs w:val="32"/>
          <w:lang w:val="en-US" w:eastAsia="zh-CN"/>
        </w:rPr>
        <w:t>3</w:t>
      </w:r>
      <w:r>
        <w:rPr>
          <w:rFonts w:hint="default" w:ascii="Times New Roman" w:hAnsi="Times New Roman" w:eastAsia="方正仿宋_GBK" w:cs="Times New Roman"/>
          <w:spacing w:val="6"/>
          <w:sz w:val="32"/>
          <w:szCs w:val="32"/>
          <w:lang w:val="en-US" w:eastAsia="zh-CN"/>
        </w:rPr>
        <w:t>组音</w:t>
      </w:r>
      <w:r>
        <w:rPr>
          <w:rFonts w:hint="eastAsia" w:ascii="Times New Roman" w:hAnsi="Times New Roman" w:eastAsia="方正仿宋_GBK" w:cs="Times New Roman"/>
          <w:spacing w:val="6"/>
          <w:sz w:val="32"/>
          <w:szCs w:val="32"/>
          <w:lang w:val="en-US" w:eastAsia="zh-CN"/>
        </w:rPr>
        <w:t>程，</w:t>
      </w:r>
      <w:r>
        <w:rPr>
          <w:rFonts w:hint="default" w:ascii="Times New Roman" w:hAnsi="Times New Roman" w:eastAsia="方正仿宋_GBK" w:cs="Times New Roman"/>
          <w:spacing w:val="6"/>
          <w:sz w:val="32"/>
          <w:szCs w:val="32"/>
          <w:lang w:val="en-US" w:eastAsia="zh-CN"/>
        </w:rPr>
        <w:t>每组音弹奏三遍，</w:t>
      </w:r>
      <w:r>
        <w:rPr>
          <w:rFonts w:hint="eastAsia" w:ascii="Times New Roman" w:hAnsi="Times New Roman" w:eastAsia="方正仿宋_GBK" w:cs="Times New Roman"/>
          <w:spacing w:val="6"/>
          <w:sz w:val="32"/>
          <w:szCs w:val="32"/>
          <w:lang w:val="en-US" w:eastAsia="zh-CN"/>
        </w:rPr>
        <w:t>音域为c1-a2，</w:t>
      </w:r>
      <w:r>
        <w:rPr>
          <w:rFonts w:hint="default" w:ascii="Times New Roman" w:hAnsi="Times New Roman" w:eastAsia="方正仿宋_GBK" w:cs="Times New Roman"/>
          <w:spacing w:val="6"/>
          <w:sz w:val="32"/>
          <w:szCs w:val="32"/>
          <w:lang w:val="en-US" w:eastAsia="zh-CN"/>
        </w:rPr>
        <w:t>考生用“a”或“la”模唱，评委根据实际情况酌情打分。评分标准：错一组扣1分。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3.</w:t>
      </w:r>
      <w:r>
        <w:rPr>
          <w:rFonts w:hint="default" w:ascii="Times New Roman" w:hAnsi="Times New Roman" w:eastAsia="方正仿宋_GBK" w:cs="Times New Roman"/>
          <w:spacing w:val="6"/>
          <w:sz w:val="32"/>
          <w:szCs w:val="32"/>
          <w:lang w:val="en-US" w:eastAsia="zh-CN"/>
        </w:rPr>
        <w:t>“节奏模仿”项目总分4分。要求：评委老师弹钢琴或手打节奏 2组</w:t>
      </w:r>
      <w:r>
        <w:rPr>
          <w:rFonts w:hint="eastAsia" w:ascii="Times New Roman" w:hAnsi="Times New Roman" w:eastAsia="方正仿宋_GBK" w:cs="Times New Roman"/>
          <w:spacing w:val="6"/>
          <w:sz w:val="32"/>
          <w:szCs w:val="32"/>
          <w:lang w:val="en-US" w:eastAsia="zh-CN"/>
        </w:rPr>
        <w:t>，</w:t>
      </w:r>
      <w:r>
        <w:rPr>
          <w:rFonts w:hint="default" w:ascii="Times New Roman" w:hAnsi="Times New Roman" w:eastAsia="方正仿宋_GBK" w:cs="Times New Roman"/>
          <w:spacing w:val="6"/>
          <w:sz w:val="32"/>
          <w:szCs w:val="32"/>
          <w:lang w:val="en-US" w:eastAsia="zh-CN"/>
        </w:rPr>
        <w:t>2/4拍、3/4拍各1组，每组4小节，每组2分，</w:t>
      </w:r>
      <w:r>
        <w:rPr>
          <w:rFonts w:hint="eastAsia" w:ascii="Times New Roman" w:hAnsi="Times New Roman" w:eastAsia="方正仿宋_GBK" w:cs="Times New Roman"/>
          <w:spacing w:val="6"/>
          <w:sz w:val="32"/>
          <w:szCs w:val="32"/>
          <w:lang w:val="en-US" w:eastAsia="zh-CN"/>
        </w:rPr>
        <w:t>节奏型包含均分、附点节奏、切分节奏、休止类型。</w:t>
      </w:r>
      <w:r>
        <w:rPr>
          <w:rFonts w:hint="default" w:ascii="Times New Roman" w:hAnsi="Times New Roman" w:eastAsia="方正仿宋_GBK" w:cs="Times New Roman"/>
          <w:spacing w:val="6"/>
          <w:sz w:val="32"/>
          <w:szCs w:val="32"/>
          <w:lang w:val="en-US" w:eastAsia="zh-CN"/>
        </w:rPr>
        <w:t>每组打节奏3遍，考生进行</w:t>
      </w:r>
      <w:r>
        <w:rPr>
          <w:rFonts w:hint="eastAsia" w:ascii="Times New Roman" w:hAnsi="Times New Roman" w:eastAsia="方正仿宋_GBK" w:cs="Times New Roman"/>
          <w:spacing w:val="6"/>
          <w:sz w:val="32"/>
          <w:szCs w:val="32"/>
          <w:lang w:val="en-US" w:eastAsia="zh-CN"/>
        </w:rPr>
        <w:t>模</w:t>
      </w:r>
      <w:r>
        <w:rPr>
          <w:rFonts w:hint="default" w:ascii="Times New Roman" w:hAnsi="Times New Roman" w:eastAsia="方正仿宋_GBK" w:cs="Times New Roman"/>
          <w:spacing w:val="6"/>
          <w:sz w:val="32"/>
          <w:szCs w:val="32"/>
          <w:lang w:val="en-US" w:eastAsia="zh-CN"/>
        </w:rPr>
        <w:t>打，评委根据实际情况酌情打分。评分标准：错一小节扣0.5分。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楷体_GBK" w:cs="Times New Roman"/>
          <w:spacing w:val="6"/>
          <w:sz w:val="32"/>
          <w:szCs w:val="32"/>
          <w:lang w:val="en-US" w:eastAsia="zh-CN"/>
        </w:rPr>
      </w:pPr>
      <w:r>
        <w:rPr>
          <w:rFonts w:hint="default" w:ascii="Times New Roman" w:hAnsi="Times New Roman" w:eastAsia="方正楷体_GBK" w:cs="Times New Roman"/>
          <w:spacing w:val="6"/>
          <w:sz w:val="32"/>
          <w:szCs w:val="32"/>
          <w:lang w:val="en-US" w:eastAsia="zh-CN"/>
        </w:rPr>
        <w:t>（三）才艺展示（10分）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考生根据自己的特长，在声乐、舞蹈、朗诵三个项目中选择一项进行展示，体现考生综合能力，考生可自带音乐伴奏，展示时间控制在3分钟以内。评委根据实际情况酌情打分。</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pacing w:val="0"/>
          <w:sz w:val="32"/>
          <w:szCs w:val="32"/>
          <w:lang w:val="en-US" w:eastAsia="zh-CN"/>
        </w:rPr>
      </w:pPr>
      <w:r>
        <w:rPr>
          <w:rFonts w:hint="default" w:ascii="方正小标宋_GBK" w:hAnsi="方正小标宋_GBK" w:eastAsia="方正小标宋_GBK" w:cs="方正小标宋_GBK"/>
          <w:spacing w:val="0"/>
          <w:sz w:val="32"/>
          <w:szCs w:val="32"/>
          <w:lang w:val="en-US" w:eastAsia="zh-CN"/>
        </w:rPr>
        <w:t>7.音乐类舞蹈项目特长生专业测试内容及评分标准</w:t>
      </w:r>
    </w:p>
    <w:p>
      <w:pPr>
        <w:keepNext w:val="0"/>
        <w:keepLines w:val="0"/>
        <w:pageBreakBefore w:val="0"/>
        <w:widowControl w:val="0"/>
        <w:kinsoku/>
        <w:wordWrap/>
        <w:overflowPunct/>
        <w:topLinePunct w:val="0"/>
        <w:autoSpaceDE/>
        <w:autoSpaceDN/>
        <w:bidi w:val="0"/>
        <w:adjustRightInd/>
        <w:snapToGrid/>
        <w:spacing w:line="430" w:lineRule="exact"/>
        <w:jc w:val="center"/>
        <w:textAlignment w:val="auto"/>
        <w:rPr>
          <w:rFonts w:hint="default" w:ascii="Times New Roman" w:hAnsi="Times New Roman" w:eastAsia="方正小标宋_GBK" w:cs="Times New Roman"/>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textAlignment w:val="auto"/>
        <w:rPr>
          <w:rFonts w:hint="default" w:ascii="Times New Roman" w:hAnsi="Times New Roman" w:eastAsia="方正黑体_GBK" w:cs="Times New Roman"/>
          <w:spacing w:val="6"/>
          <w:sz w:val="32"/>
          <w:szCs w:val="32"/>
          <w:lang w:eastAsia="zh-CN"/>
        </w:rPr>
      </w:pPr>
      <w:r>
        <w:rPr>
          <w:rFonts w:hint="default" w:ascii="Times New Roman" w:hAnsi="Times New Roman" w:eastAsia="方正黑体_GBK" w:cs="Times New Roman"/>
          <w:spacing w:val="6"/>
          <w:sz w:val="32"/>
          <w:szCs w:val="32"/>
          <w:lang w:val="en-US" w:eastAsia="zh-CN"/>
        </w:rPr>
        <w:t>一、测试</w:t>
      </w:r>
      <w:r>
        <w:rPr>
          <w:rFonts w:hint="default" w:ascii="Times New Roman" w:hAnsi="Times New Roman" w:eastAsia="方正黑体_GBK" w:cs="Times New Roman"/>
          <w:spacing w:val="6"/>
          <w:sz w:val="32"/>
          <w:szCs w:val="32"/>
        </w:rPr>
        <w:t>内容</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 xml:space="preserve">   </w:t>
      </w:r>
      <w:r>
        <w:rPr>
          <w:rFonts w:hint="eastAsia" w:ascii="Times New Roman" w:hAnsi="Times New Roman" w:eastAsia="方正仿宋_GBK" w:cs="Times New Roman"/>
          <w:spacing w:val="6"/>
          <w:sz w:val="32"/>
          <w:szCs w:val="32"/>
          <w:lang w:val="en-US" w:eastAsia="zh-CN"/>
        </w:rPr>
        <w:t xml:space="preserve"> 基本功技巧展示</w:t>
      </w:r>
      <w:r>
        <w:rPr>
          <w:rFonts w:hint="default" w:ascii="Times New Roman" w:hAnsi="Times New Roman" w:eastAsia="方正仿宋_GBK" w:cs="Times New Roman"/>
          <w:spacing w:val="6"/>
          <w:sz w:val="32"/>
          <w:szCs w:val="32"/>
          <w:lang w:val="en-US" w:eastAsia="zh-CN"/>
        </w:rPr>
        <w:t>、</w:t>
      </w:r>
      <w:r>
        <w:rPr>
          <w:rFonts w:hint="eastAsia" w:ascii="Times New Roman" w:hAnsi="Times New Roman" w:eastAsia="方正仿宋_GBK" w:cs="Times New Roman"/>
          <w:spacing w:val="6"/>
          <w:sz w:val="32"/>
          <w:szCs w:val="32"/>
          <w:lang w:val="en-US" w:eastAsia="zh-CN"/>
        </w:rPr>
        <w:t>剧目展示</w:t>
      </w:r>
      <w:r>
        <w:rPr>
          <w:rFonts w:hint="default" w:ascii="Times New Roman" w:hAnsi="Times New Roman" w:eastAsia="方正仿宋_GBK" w:cs="Times New Roman"/>
          <w:spacing w:val="6"/>
          <w:sz w:val="32"/>
          <w:szCs w:val="32"/>
          <w:lang w:val="en-US" w:eastAsia="zh-CN"/>
        </w:rPr>
        <w:t>、</w:t>
      </w:r>
      <w:r>
        <w:rPr>
          <w:rFonts w:hint="eastAsia" w:ascii="Times New Roman" w:hAnsi="Times New Roman" w:eastAsia="方正仿宋_GBK" w:cs="Times New Roman"/>
          <w:spacing w:val="6"/>
          <w:sz w:val="32"/>
          <w:szCs w:val="32"/>
          <w:lang w:val="en-US" w:eastAsia="zh-CN"/>
        </w:rPr>
        <w:t>即兴表演</w:t>
      </w:r>
    </w:p>
    <w:p>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664" w:firstLineChars="200"/>
        <w:textAlignment w:val="auto"/>
        <w:rPr>
          <w:rFonts w:hint="eastAsia" w:ascii="Times New Roman" w:hAnsi="Times New Roman" w:eastAsia="方正黑体_GBK" w:cs="Times New Roman"/>
          <w:spacing w:val="6"/>
          <w:sz w:val="32"/>
          <w:szCs w:val="32"/>
          <w:lang w:val="en-US" w:eastAsia="zh-CN"/>
        </w:rPr>
      </w:pPr>
      <w:r>
        <w:rPr>
          <w:rFonts w:hint="default" w:ascii="Times New Roman" w:hAnsi="Times New Roman" w:eastAsia="方正黑体_GBK" w:cs="Times New Roman"/>
          <w:spacing w:val="6"/>
          <w:sz w:val="32"/>
          <w:szCs w:val="32"/>
          <w:lang w:val="en-US" w:eastAsia="zh-CN"/>
        </w:rPr>
        <w:t>评分标准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楷体_GBK" w:cs="Times New Roman"/>
          <w:spacing w:val="6"/>
          <w:sz w:val="32"/>
          <w:szCs w:val="32"/>
          <w:lang w:val="en-US" w:eastAsia="zh-CN"/>
        </w:rPr>
        <w:t>（一）</w:t>
      </w:r>
      <w:r>
        <w:rPr>
          <w:rFonts w:hint="default" w:ascii="Times New Roman" w:hAnsi="Times New Roman" w:eastAsia="方正楷体_GBK" w:cs="Times New Roman"/>
          <w:spacing w:val="6"/>
          <w:sz w:val="32"/>
          <w:szCs w:val="32"/>
          <w:lang w:val="en-US" w:eastAsia="zh-CN"/>
        </w:rPr>
        <w:t>基本功技巧展示（40分）</w:t>
      </w:r>
      <w:r>
        <w:rPr>
          <w:rFonts w:hint="default" w:ascii="Times New Roman" w:hAnsi="Times New Roman" w:eastAsia="方正仿宋_GBK" w:cs="Times New Roman"/>
          <w:spacing w:val="6"/>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考试内容</w:t>
      </w:r>
      <w:r>
        <w:rPr>
          <w:rFonts w:hint="default" w:ascii="Times New Roman" w:hAnsi="Times New Roman" w:eastAsia="方正仿宋_GBK" w:cs="Times New Roman"/>
          <w:spacing w:val="6"/>
          <w:sz w:val="32"/>
          <w:szCs w:val="32"/>
          <w:lang w:val="en-US" w:eastAsia="zh-CN"/>
        </w:rPr>
        <w:t>：</w:t>
      </w:r>
      <w:r>
        <w:rPr>
          <w:rFonts w:hint="eastAsia" w:ascii="Times New Roman" w:hAnsi="Times New Roman" w:eastAsia="方正仿宋_GBK" w:cs="Times New Roman"/>
          <w:spacing w:val="6"/>
          <w:sz w:val="32"/>
          <w:szCs w:val="32"/>
          <w:lang w:val="en-US" w:eastAsia="zh-CN"/>
        </w:rPr>
        <w:t>（1）测试身体条件，包括整体外形（全身正面、侧面、背面）和软开度（竖叉、横叉、站下腰、搬控前旁后腿），女生身高不低于160厘米，男生不低于170厘米；（2）测试技术技巧，包括规定内容（平转、四位转、大跳、倒踢紫金冠、侧手翻）和自选内容（所有舞种方向的考生可在民族舞、古典舞、芭蕾舞中任选一个技术技巧进行测试，同一舞种下至少包含不同类的三个单项技术技巧，时长不超过1分钟。</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考试要求：女生盘发，着体操服、肉粉色舞蹈袜及肉粉色舞蹈鞋，不可化妆，技术技巧测试自备音乐（格式仅限mp3格式）。</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评分标准：身体条件及着装5分，软开度15分，技术技巧展示20分，技术技巧少一个单项扣5分。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楷体_GBK" w:cs="Times New Roman"/>
          <w:spacing w:val="6"/>
          <w:sz w:val="32"/>
          <w:szCs w:val="32"/>
          <w:lang w:val="en-US" w:eastAsia="zh-CN"/>
        </w:rPr>
        <w:t>（二）剧目展示</w:t>
      </w:r>
      <w:r>
        <w:rPr>
          <w:rFonts w:hint="default" w:ascii="Times New Roman" w:hAnsi="Times New Roman" w:eastAsia="方正楷体_GBK" w:cs="Times New Roman"/>
          <w:spacing w:val="6"/>
          <w:sz w:val="32"/>
          <w:szCs w:val="32"/>
          <w:lang w:val="en-US" w:eastAsia="zh-CN"/>
        </w:rPr>
        <w:t>（</w:t>
      </w:r>
      <w:r>
        <w:rPr>
          <w:rFonts w:hint="eastAsia" w:ascii="Times New Roman" w:hAnsi="Times New Roman" w:eastAsia="方正楷体_GBK" w:cs="Times New Roman"/>
          <w:spacing w:val="6"/>
          <w:sz w:val="32"/>
          <w:szCs w:val="32"/>
          <w:lang w:val="en-US" w:eastAsia="zh-CN"/>
        </w:rPr>
        <w:t>40</w:t>
      </w:r>
      <w:r>
        <w:rPr>
          <w:rFonts w:hint="default" w:ascii="Times New Roman" w:hAnsi="Times New Roman" w:eastAsia="方正楷体_GBK" w:cs="Times New Roman"/>
          <w:spacing w:val="6"/>
          <w:sz w:val="32"/>
          <w:szCs w:val="32"/>
          <w:lang w:val="en-US" w:eastAsia="zh-CN"/>
        </w:rPr>
        <w:t>分）</w:t>
      </w:r>
      <w:r>
        <w:rPr>
          <w:rFonts w:hint="default" w:ascii="Times New Roman" w:hAnsi="Times New Roman" w:eastAsia="方正仿宋_GBK" w:cs="Times New Roman"/>
          <w:spacing w:val="6"/>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考试内容</w:t>
      </w:r>
      <w:r>
        <w:rPr>
          <w:rFonts w:hint="default" w:ascii="Times New Roman" w:hAnsi="Times New Roman" w:eastAsia="方正仿宋_GBK" w:cs="Times New Roman"/>
          <w:spacing w:val="6"/>
          <w:sz w:val="32"/>
          <w:szCs w:val="32"/>
          <w:lang w:val="en-US" w:eastAsia="zh-CN"/>
        </w:rPr>
        <w:t>：</w:t>
      </w:r>
      <w:r>
        <w:rPr>
          <w:rFonts w:hint="eastAsia" w:ascii="Times New Roman" w:hAnsi="Times New Roman" w:eastAsia="方正仿宋_GBK" w:cs="Times New Roman"/>
          <w:spacing w:val="6"/>
          <w:sz w:val="32"/>
          <w:szCs w:val="32"/>
          <w:lang w:val="en-US" w:eastAsia="zh-CN"/>
        </w:rPr>
        <w:t>自备剧目（或组合）表演，舞种不限，时长不超过2分钟。</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考试要求：（1）自备剧目（或组合）应与报考的舞种方向（民族舞、古典舞、芭蕾舞）一致；（2）着自备剧目（或组合）需要的服装，可使用相关道具，不可化妆，音乐自备（格式仅限mp3格式）。</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评分标准：着装5分，表现力20分，节奏、风格把握准确10分，完整性5分。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楷体_GBK" w:cs="Times New Roman"/>
          <w:spacing w:val="6"/>
          <w:sz w:val="32"/>
          <w:szCs w:val="32"/>
          <w:lang w:val="en-US" w:eastAsia="zh-CN"/>
        </w:rPr>
      </w:pPr>
      <w:r>
        <w:rPr>
          <w:rFonts w:hint="eastAsia" w:ascii="Times New Roman" w:hAnsi="Times New Roman" w:eastAsia="方正楷体_GBK" w:cs="Times New Roman"/>
          <w:spacing w:val="6"/>
          <w:sz w:val="32"/>
          <w:szCs w:val="32"/>
          <w:lang w:val="en-US" w:eastAsia="zh-CN"/>
        </w:rPr>
        <w:t>（三）即兴表演</w:t>
      </w:r>
      <w:r>
        <w:rPr>
          <w:rFonts w:hint="default" w:ascii="Times New Roman" w:hAnsi="Times New Roman" w:eastAsia="方正楷体_GBK" w:cs="Times New Roman"/>
          <w:spacing w:val="6"/>
          <w:sz w:val="32"/>
          <w:szCs w:val="32"/>
          <w:lang w:val="en-US" w:eastAsia="zh-CN"/>
        </w:rPr>
        <w:t>（</w:t>
      </w:r>
      <w:r>
        <w:rPr>
          <w:rFonts w:hint="eastAsia" w:ascii="Times New Roman" w:hAnsi="Times New Roman" w:eastAsia="方正楷体_GBK" w:cs="Times New Roman"/>
          <w:spacing w:val="6"/>
          <w:sz w:val="32"/>
          <w:szCs w:val="32"/>
          <w:lang w:val="en-US" w:eastAsia="zh-CN"/>
        </w:rPr>
        <w:t>20</w:t>
      </w:r>
      <w:r>
        <w:rPr>
          <w:rFonts w:hint="default" w:ascii="Times New Roman" w:hAnsi="Times New Roman" w:eastAsia="方正楷体_GBK" w:cs="Times New Roman"/>
          <w:spacing w:val="6"/>
          <w:sz w:val="32"/>
          <w:szCs w:val="32"/>
          <w:lang w:val="en-US" w:eastAsia="zh-CN"/>
        </w:rPr>
        <w:t>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考试内容：依据现场随机抽取的音乐进行即兴表演，舞种不限，时长1分钟。</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考试要求：着舞蹈练功服，不可化妆。</w:t>
      </w:r>
    </w:p>
    <w:p>
      <w:pPr>
        <w:keepNext w:val="0"/>
        <w:keepLines w:val="0"/>
        <w:pageBreakBefore w:val="0"/>
        <w:widowControl w:val="0"/>
        <w:kinsoku/>
        <w:wordWrap/>
        <w:overflowPunct/>
        <w:topLinePunct w:val="0"/>
        <w:autoSpaceDE/>
        <w:autoSpaceDN/>
        <w:bidi w:val="0"/>
        <w:adjustRightInd/>
        <w:snapToGrid/>
        <w:spacing w:line="460" w:lineRule="exact"/>
        <w:ind w:firstLine="664" w:firstLineChars="200"/>
        <w:jc w:val="left"/>
        <w:textAlignment w:val="auto"/>
        <w:rPr>
          <w:rFonts w:hint="default" w:ascii="Times New Roman" w:hAnsi="Times New Roman" w:eastAsia="方正仿宋_GBK" w:cs="Times New Roman"/>
          <w:sz w:val="31"/>
          <w:szCs w:val="31"/>
          <w:lang w:val="en-US" w:eastAsia="zh-CN"/>
        </w:rPr>
      </w:pPr>
      <w:r>
        <w:rPr>
          <w:rFonts w:hint="eastAsia" w:ascii="Times New Roman" w:hAnsi="Times New Roman" w:eastAsia="方正仿宋_GBK" w:cs="Times New Roman"/>
          <w:spacing w:val="6"/>
          <w:sz w:val="32"/>
          <w:szCs w:val="32"/>
          <w:lang w:val="en-US" w:eastAsia="zh-CN"/>
        </w:rPr>
        <w:t>评分标准：对音乐有较强的理解力和表现力10分，调度合理、动作设计合理5分，表情自然，可恰当使用道具5分。</w:t>
      </w:r>
    </w:p>
    <w:p>
      <w:pPr>
        <w:keepNext w:val="0"/>
        <w:keepLines w:val="0"/>
        <w:pageBreakBefore w:val="0"/>
        <w:widowControl w:val="0"/>
        <w:kinsoku/>
        <w:wordWrap/>
        <w:overflowPunct/>
        <w:topLinePunct w:val="0"/>
        <w:autoSpaceDE/>
        <w:autoSpaceDN/>
        <w:bidi w:val="0"/>
        <w:adjustRightInd/>
        <w:snapToGrid/>
        <w:spacing w:line="460" w:lineRule="exact"/>
        <w:ind w:firstLine="800" w:firstLineChars="200"/>
        <w:jc w:val="left"/>
        <w:textAlignment w:val="auto"/>
        <w:rPr>
          <w:rFonts w:hint="default" w:ascii="Times New Roman" w:hAnsi="Times New Roman" w:eastAsia="方正小标宋_GBK" w:cs="Times New Roman"/>
          <w:sz w:val="40"/>
          <w:szCs w:val="40"/>
          <w:lang w:val="en-US" w:eastAsia="zh-CN"/>
        </w:rPr>
      </w:pPr>
    </w:p>
    <w:p>
      <w:pPr>
        <w:pStyle w:val="2"/>
        <w:rPr>
          <w:rFonts w:hint="default" w:ascii="Times New Roman" w:hAnsi="Times New Roman" w:eastAsia="方正小标宋_GBK" w:cs="Times New Roman"/>
          <w:sz w:val="40"/>
          <w:szCs w:val="40"/>
          <w:lang w:val="en-US" w:eastAsia="zh-CN"/>
        </w:rPr>
      </w:pPr>
    </w:p>
    <w:p>
      <w:pPr>
        <w:pStyle w:val="5"/>
        <w:rPr>
          <w:rFonts w:hint="default" w:ascii="Times New Roman" w:hAnsi="Times New Roman" w:eastAsia="方正小标宋_GBK" w:cs="Times New Roman"/>
          <w:sz w:val="40"/>
          <w:szCs w:val="40"/>
          <w:lang w:val="en-US" w:eastAsia="zh-CN"/>
        </w:rPr>
      </w:pPr>
    </w:p>
    <w:p>
      <w:pPr>
        <w:rPr>
          <w:rFonts w:hint="default" w:ascii="Times New Roman" w:hAnsi="Times New Roman" w:eastAsia="方正小标宋_GBK" w:cs="Times New Roman"/>
          <w:sz w:val="40"/>
          <w:szCs w:val="40"/>
          <w:lang w:val="en-US" w:eastAsia="zh-CN"/>
        </w:rPr>
      </w:pPr>
    </w:p>
    <w:p>
      <w:pPr>
        <w:pStyle w:val="2"/>
        <w:rPr>
          <w:rFonts w:hint="default" w:ascii="Times New Roman" w:hAnsi="Times New Roman" w:eastAsia="方正小标宋_GBK" w:cs="Times New Roman"/>
          <w:sz w:val="40"/>
          <w:szCs w:val="40"/>
          <w:lang w:val="en-US" w:eastAsia="zh-CN"/>
        </w:rPr>
      </w:pPr>
    </w:p>
    <w:p>
      <w:pPr>
        <w:pStyle w:val="5"/>
        <w:rPr>
          <w:rFonts w:hint="default" w:ascii="Times New Roman" w:hAnsi="Times New Roman" w:eastAsia="方正小标宋_GBK" w:cs="Times New Roman"/>
          <w:sz w:val="40"/>
          <w:szCs w:val="40"/>
          <w:lang w:val="en-US" w:eastAsia="zh-CN"/>
        </w:rPr>
      </w:pPr>
    </w:p>
    <w:p>
      <w:pPr>
        <w:rPr>
          <w:rFonts w:hint="default" w:ascii="Times New Roman" w:hAnsi="Times New Roman" w:eastAsia="方正小标宋_GBK" w:cs="Times New Roman"/>
          <w:sz w:val="40"/>
          <w:szCs w:val="40"/>
          <w:lang w:val="en-US" w:eastAsia="zh-CN"/>
        </w:rPr>
      </w:pPr>
    </w:p>
    <w:p>
      <w:pPr>
        <w:pStyle w:val="2"/>
        <w:rPr>
          <w:rFonts w:hint="default" w:ascii="Times New Roman" w:hAnsi="Times New Roman" w:eastAsia="方正小标宋_GBK" w:cs="Times New Roman"/>
          <w:sz w:val="40"/>
          <w:szCs w:val="40"/>
          <w:lang w:val="en-US" w:eastAsia="zh-CN"/>
        </w:rPr>
      </w:pPr>
    </w:p>
    <w:p>
      <w:pPr>
        <w:pStyle w:val="5"/>
        <w:rPr>
          <w:rFonts w:hint="default" w:ascii="Times New Roman" w:hAnsi="Times New Roman" w:eastAsia="方正小标宋_GBK" w:cs="Times New Roman"/>
          <w:sz w:val="40"/>
          <w:szCs w:val="40"/>
          <w:lang w:val="en-US" w:eastAsia="zh-CN"/>
        </w:rPr>
      </w:pPr>
    </w:p>
    <w:p>
      <w:pPr>
        <w:rPr>
          <w:rFonts w:hint="default" w:ascii="Times New Roman" w:hAnsi="Times New Roman" w:eastAsia="方正小标宋_GBK" w:cs="Times New Roman"/>
          <w:sz w:val="40"/>
          <w:szCs w:val="40"/>
          <w:lang w:val="en-US" w:eastAsia="zh-CN"/>
        </w:rPr>
      </w:pPr>
    </w:p>
    <w:p>
      <w:pPr>
        <w:pStyle w:val="2"/>
        <w:rPr>
          <w:rFonts w:hint="default" w:ascii="Times New Roman" w:hAnsi="Times New Roman" w:eastAsia="方正小标宋_GBK" w:cs="Times New Roman"/>
          <w:sz w:val="40"/>
          <w:szCs w:val="40"/>
          <w:lang w:val="en-US" w:eastAsia="zh-CN"/>
        </w:rPr>
      </w:pPr>
    </w:p>
    <w:p>
      <w:pPr>
        <w:pStyle w:val="5"/>
        <w:rPr>
          <w:rFonts w:hint="default" w:ascii="Times New Roman" w:hAnsi="Times New Roman" w:eastAsia="方正小标宋_GBK" w:cs="Times New Roman"/>
          <w:sz w:val="40"/>
          <w:szCs w:val="40"/>
          <w:lang w:val="en-US" w:eastAsia="zh-CN"/>
        </w:rPr>
      </w:pPr>
    </w:p>
    <w:p>
      <w:pPr>
        <w:rPr>
          <w:rFonts w:hint="default" w:ascii="Times New Roman" w:hAnsi="Times New Roman" w:eastAsia="方正小标宋_GBK" w:cs="Times New Roman"/>
          <w:sz w:val="40"/>
          <w:szCs w:val="40"/>
          <w:lang w:val="en-US" w:eastAsia="zh-CN"/>
        </w:rPr>
      </w:pPr>
    </w:p>
    <w:p>
      <w:pPr>
        <w:pStyle w:val="2"/>
        <w:rPr>
          <w:rFonts w:hint="default" w:ascii="Times New Roman" w:hAnsi="Times New Roman" w:eastAsia="方正小标宋_GBK" w:cs="Times New Roman"/>
          <w:sz w:val="40"/>
          <w:szCs w:val="40"/>
          <w:lang w:val="en-US" w:eastAsia="zh-CN"/>
        </w:rPr>
      </w:pPr>
    </w:p>
    <w:p>
      <w:pPr>
        <w:pStyle w:val="5"/>
        <w:rPr>
          <w:rFonts w:hint="default" w:ascii="Times New Roman" w:hAnsi="Times New Roman" w:eastAsia="方正小标宋_GBK" w:cs="Times New Roman"/>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楷体_GBK" w:cs="Times New Roman"/>
          <w:spacing w:val="0"/>
          <w:sz w:val="32"/>
          <w:szCs w:val="32"/>
          <w:lang w:val="en-US" w:eastAsia="zh-CN"/>
        </w:rPr>
      </w:pPr>
      <w:r>
        <w:rPr>
          <w:rFonts w:hint="eastAsia" w:ascii="方正小标宋_GBK" w:hAnsi="方正小标宋_GBK" w:eastAsia="方正小标宋_GBK" w:cs="方正小标宋_GBK"/>
          <w:spacing w:val="0"/>
          <w:sz w:val="32"/>
          <w:szCs w:val="32"/>
          <w:lang w:val="en-US" w:eastAsia="zh-CN"/>
        </w:rPr>
        <w:t>8.</w:t>
      </w:r>
      <w:r>
        <w:rPr>
          <w:rFonts w:hint="eastAsia" w:ascii="方正小标宋_GBK" w:hAnsi="方正小标宋_GBK" w:eastAsia="方正小标宋_GBK" w:cs="方正小标宋_GBK"/>
          <w:spacing w:val="0"/>
          <w:sz w:val="32"/>
          <w:szCs w:val="32"/>
        </w:rPr>
        <w:t>美术类绘画</w:t>
      </w:r>
      <w:r>
        <w:rPr>
          <w:rFonts w:hint="eastAsia" w:ascii="方正小标宋_GBK" w:hAnsi="方正小标宋_GBK" w:eastAsia="方正小标宋_GBK" w:cs="方正小标宋_GBK"/>
          <w:spacing w:val="0"/>
          <w:sz w:val="32"/>
          <w:szCs w:val="32"/>
          <w:lang w:val="en-US" w:eastAsia="zh-CN"/>
        </w:rPr>
        <w:t>项目特长生专业测试内容及</w:t>
      </w:r>
      <w:r>
        <w:rPr>
          <w:rFonts w:hint="eastAsia" w:ascii="方正小标宋_GBK" w:hAnsi="方正小标宋_GBK" w:eastAsia="方正小标宋_GBK" w:cs="方正小标宋_GBK"/>
          <w:spacing w:val="0"/>
          <w:sz w:val="32"/>
          <w:szCs w:val="32"/>
        </w:rPr>
        <w:t>评分标准</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default" w:ascii="Times New Roman" w:hAnsi="Times New Roman" w:eastAsia="仿宋" w:cs="Times New Roman"/>
          <w:sz w:val="30"/>
          <w:szCs w:val="30"/>
        </w:rPr>
      </w:pP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方正黑体_GBK" w:hAnsi="方正黑体_GBK" w:eastAsia="方正黑体_GBK" w:cs="方正黑体_GBK"/>
          <w:spacing w:val="6"/>
          <w:sz w:val="32"/>
          <w:szCs w:val="32"/>
          <w:lang w:val="en-US" w:eastAsia="zh-CN"/>
        </w:rPr>
      </w:pPr>
      <w:r>
        <w:rPr>
          <w:rFonts w:hint="default" w:ascii="方正黑体_GBK" w:hAnsi="方正黑体_GBK" w:eastAsia="方正黑体_GBK" w:cs="方正黑体_GBK"/>
          <w:spacing w:val="6"/>
          <w:sz w:val="32"/>
          <w:szCs w:val="32"/>
          <w:lang w:val="en-US" w:eastAsia="zh-CN"/>
        </w:rPr>
        <w:t>一、测试内容</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素描、色彩命题创意绘画。其中，素描测试时间120分钟，分值50分；色彩命题创意绘画测试时间120分钟，分值50分。</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eastAsia" w:ascii="方正黑体_GBK" w:hAnsi="方正黑体_GBK" w:eastAsia="方正黑体_GBK" w:cs="方正黑体_GBK"/>
          <w:spacing w:val="6"/>
          <w:sz w:val="32"/>
          <w:szCs w:val="32"/>
          <w:lang w:val="en-US" w:eastAsia="zh-CN"/>
        </w:rPr>
      </w:pPr>
      <w:r>
        <w:rPr>
          <w:rFonts w:hint="eastAsia" w:ascii="方正黑体_GBK" w:hAnsi="方正黑体_GBK" w:eastAsia="方正黑体_GBK" w:cs="方正黑体_GBK"/>
          <w:spacing w:val="6"/>
          <w:sz w:val="32"/>
          <w:szCs w:val="32"/>
          <w:lang w:val="en-US" w:eastAsia="zh-CN"/>
        </w:rPr>
        <w:t>二、评分标准</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楷体_GBK" w:cs="Times New Roman"/>
          <w:spacing w:val="6"/>
          <w:sz w:val="32"/>
          <w:szCs w:val="32"/>
          <w:lang w:val="en-US" w:eastAsia="zh-CN"/>
        </w:rPr>
        <w:t>（一）</w:t>
      </w:r>
      <w:r>
        <w:rPr>
          <w:rFonts w:hint="default" w:ascii="Times New Roman" w:hAnsi="Times New Roman" w:eastAsia="方正楷体_GBK" w:cs="Times New Roman"/>
          <w:spacing w:val="6"/>
          <w:sz w:val="32"/>
          <w:szCs w:val="32"/>
          <w:lang w:val="en-US" w:eastAsia="zh-CN"/>
        </w:rPr>
        <w:t>素描</w:t>
      </w:r>
      <w:r>
        <w:rPr>
          <w:rFonts w:hint="default" w:ascii="Times New Roman" w:hAnsi="Times New Roman" w:eastAsia="方正仿宋_GBK" w:cs="Times New Roman"/>
          <w:spacing w:val="6"/>
          <w:sz w:val="32"/>
          <w:szCs w:val="32"/>
          <w:lang w:val="en-US" w:eastAsia="zh-CN"/>
        </w:rPr>
        <w:t>：构图完整10分，形体结构准确10分，特征鲜明、明暗关系明确20分，空间关系处理得当10分。</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eastAsia" w:ascii="Times New Roman" w:hAnsi="Times New Roman" w:eastAsia="方正仿宋_GBK" w:cs="Times New Roman"/>
          <w:spacing w:val="6"/>
          <w:sz w:val="32"/>
          <w:szCs w:val="32"/>
          <w:lang w:val="en-US" w:eastAsia="zh-CN"/>
        </w:rPr>
      </w:pPr>
      <w:r>
        <w:rPr>
          <w:rFonts w:hint="eastAsia" w:ascii="Times New Roman" w:hAnsi="Times New Roman" w:eastAsia="方正楷体_GBK" w:cs="Times New Roman"/>
          <w:spacing w:val="6"/>
          <w:sz w:val="32"/>
          <w:szCs w:val="32"/>
          <w:lang w:val="en-US" w:eastAsia="zh-CN"/>
        </w:rPr>
        <w:t>（二）色彩命题创意绘画</w:t>
      </w:r>
      <w:r>
        <w:rPr>
          <w:rFonts w:hint="default" w:ascii="Times New Roman" w:hAnsi="Times New Roman" w:eastAsia="方正仿宋_GBK" w:cs="Times New Roman"/>
          <w:spacing w:val="6"/>
          <w:sz w:val="32"/>
          <w:szCs w:val="32"/>
          <w:lang w:val="en-US" w:eastAsia="zh-CN"/>
        </w:rPr>
        <w:t>：</w:t>
      </w:r>
      <w:r>
        <w:rPr>
          <w:rFonts w:hint="eastAsia" w:ascii="Times New Roman" w:hAnsi="Times New Roman" w:eastAsia="方正仿宋_GBK" w:cs="Times New Roman"/>
          <w:spacing w:val="6"/>
          <w:sz w:val="32"/>
          <w:szCs w:val="32"/>
          <w:lang w:val="en-US" w:eastAsia="zh-CN"/>
        </w:rPr>
        <w:t>采用水彩颜料媒介。</w:t>
      </w:r>
      <w:r>
        <w:rPr>
          <w:rFonts w:hint="default" w:ascii="Times New Roman" w:hAnsi="Times New Roman" w:eastAsia="方正仿宋_GBK" w:cs="Times New Roman"/>
          <w:spacing w:val="6"/>
          <w:sz w:val="32"/>
          <w:szCs w:val="32"/>
          <w:lang w:val="en-US" w:eastAsia="zh-CN"/>
        </w:rPr>
        <w:t>色彩</w:t>
      </w:r>
      <w:r>
        <w:rPr>
          <w:rFonts w:hint="eastAsia" w:ascii="Times New Roman" w:hAnsi="Times New Roman" w:eastAsia="方正仿宋_GBK" w:cs="Times New Roman"/>
          <w:spacing w:val="6"/>
          <w:sz w:val="32"/>
          <w:szCs w:val="32"/>
          <w:lang w:val="en-US" w:eastAsia="zh-CN"/>
        </w:rPr>
        <w:t>造型10分、</w:t>
      </w:r>
      <w:r>
        <w:rPr>
          <w:rFonts w:hint="default" w:ascii="Times New Roman" w:hAnsi="Times New Roman" w:eastAsia="方正仿宋_GBK" w:cs="Times New Roman"/>
          <w:spacing w:val="6"/>
          <w:sz w:val="32"/>
          <w:szCs w:val="32"/>
          <w:lang w:val="en-US" w:eastAsia="zh-CN"/>
        </w:rPr>
        <w:t>色调</w:t>
      </w:r>
      <w:r>
        <w:rPr>
          <w:rFonts w:hint="eastAsia" w:ascii="Times New Roman" w:hAnsi="Times New Roman" w:eastAsia="方正仿宋_GBK" w:cs="Times New Roman"/>
          <w:spacing w:val="6"/>
          <w:sz w:val="32"/>
          <w:szCs w:val="32"/>
          <w:lang w:val="en-US" w:eastAsia="zh-CN"/>
        </w:rPr>
        <w:t>明确</w:t>
      </w:r>
      <w:r>
        <w:rPr>
          <w:rFonts w:hint="default" w:ascii="Times New Roman" w:hAnsi="Times New Roman" w:eastAsia="方正仿宋_GBK" w:cs="Times New Roman"/>
          <w:spacing w:val="6"/>
          <w:sz w:val="32"/>
          <w:szCs w:val="32"/>
          <w:lang w:val="en-US" w:eastAsia="zh-CN"/>
        </w:rPr>
        <w:t>10分</w:t>
      </w:r>
      <w:r>
        <w:rPr>
          <w:rFonts w:hint="eastAsia" w:ascii="Times New Roman" w:hAnsi="Times New Roman" w:eastAsia="方正仿宋_GBK" w:cs="Times New Roman"/>
          <w:spacing w:val="6"/>
          <w:sz w:val="32"/>
          <w:szCs w:val="32"/>
          <w:lang w:val="en-US" w:eastAsia="zh-CN"/>
        </w:rPr>
        <w:t>、</w:t>
      </w:r>
      <w:r>
        <w:rPr>
          <w:rFonts w:hint="default" w:ascii="Times New Roman" w:hAnsi="Times New Roman" w:eastAsia="方正仿宋_GBK" w:cs="Times New Roman"/>
          <w:spacing w:val="6"/>
          <w:sz w:val="32"/>
          <w:szCs w:val="32"/>
          <w:lang w:val="en-US" w:eastAsia="zh-CN"/>
        </w:rPr>
        <w:t>色彩</w:t>
      </w:r>
      <w:r>
        <w:rPr>
          <w:rFonts w:hint="eastAsia" w:ascii="Times New Roman" w:hAnsi="Times New Roman" w:eastAsia="方正仿宋_GBK" w:cs="Times New Roman"/>
          <w:spacing w:val="6"/>
          <w:sz w:val="32"/>
          <w:szCs w:val="32"/>
          <w:lang w:val="en-US" w:eastAsia="zh-CN"/>
        </w:rPr>
        <w:t>主观表达</w:t>
      </w:r>
      <w:r>
        <w:rPr>
          <w:rFonts w:hint="default" w:ascii="Times New Roman" w:hAnsi="Times New Roman" w:eastAsia="方正仿宋_GBK" w:cs="Times New Roman"/>
          <w:spacing w:val="6"/>
          <w:sz w:val="32"/>
          <w:szCs w:val="32"/>
          <w:lang w:val="en-US" w:eastAsia="zh-CN"/>
        </w:rPr>
        <w:t>10分，色彩关系</w:t>
      </w:r>
      <w:r>
        <w:rPr>
          <w:rFonts w:hint="eastAsia" w:ascii="Times New Roman" w:hAnsi="Times New Roman" w:eastAsia="方正仿宋_GBK" w:cs="Times New Roman"/>
          <w:spacing w:val="6"/>
          <w:sz w:val="32"/>
          <w:szCs w:val="32"/>
          <w:lang w:val="en-US" w:eastAsia="zh-CN"/>
        </w:rPr>
        <w:t>和谐</w:t>
      </w:r>
      <w:r>
        <w:rPr>
          <w:rFonts w:hint="default" w:ascii="Times New Roman" w:hAnsi="Times New Roman" w:eastAsia="方正仿宋_GBK" w:cs="Times New Roman"/>
          <w:spacing w:val="6"/>
          <w:sz w:val="32"/>
          <w:szCs w:val="32"/>
          <w:lang w:val="en-US" w:eastAsia="zh-CN"/>
        </w:rPr>
        <w:t>10分，创意</w:t>
      </w:r>
      <w:r>
        <w:rPr>
          <w:rFonts w:hint="eastAsia" w:ascii="Times New Roman" w:hAnsi="Times New Roman" w:eastAsia="方正仿宋_GBK" w:cs="Times New Roman"/>
          <w:spacing w:val="6"/>
          <w:sz w:val="32"/>
          <w:szCs w:val="32"/>
          <w:lang w:val="en-US" w:eastAsia="zh-CN"/>
        </w:rPr>
        <w:t>体现</w:t>
      </w:r>
      <w:r>
        <w:rPr>
          <w:rFonts w:hint="default" w:ascii="Times New Roman" w:hAnsi="Times New Roman" w:eastAsia="方正仿宋_GBK" w:cs="Times New Roman"/>
          <w:spacing w:val="6"/>
          <w:sz w:val="32"/>
          <w:szCs w:val="32"/>
          <w:lang w:val="en-US" w:eastAsia="zh-CN"/>
        </w:rPr>
        <w:t>10分。</w:t>
      </w:r>
    </w:p>
    <w:p>
      <w:pPr>
        <w:keepNext w:val="0"/>
        <w:keepLines w:val="0"/>
        <w:pageBreakBefore w:val="0"/>
        <w:widowControl w:val="0"/>
        <w:kinsoku/>
        <w:wordWrap/>
        <w:overflowPunct/>
        <w:topLinePunct w:val="0"/>
        <w:autoSpaceDE/>
        <w:autoSpaceDN/>
        <w:bidi w:val="0"/>
        <w:adjustRightInd/>
        <w:snapToGrid/>
        <w:spacing w:line="460" w:lineRule="exact"/>
        <w:ind w:firstLine="800" w:firstLineChars="200"/>
        <w:jc w:val="left"/>
        <w:textAlignment w:val="auto"/>
        <w:rPr>
          <w:rFonts w:hint="default" w:ascii="Times New Roman" w:hAnsi="Times New Roman" w:eastAsia="方正小标宋_GBK" w:cs="Times New Roman"/>
          <w:kern w:val="2"/>
          <w:sz w:val="40"/>
          <w:szCs w:val="40"/>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2"/>
          <w:szCs w:val="32"/>
        </w:rPr>
      </w:pPr>
      <w:r>
        <w:rPr>
          <w:rFonts w:hint="eastAsia" w:ascii="方正小标宋_GBK" w:hAnsi="方正小标宋_GBK" w:eastAsia="方正小标宋_GBK" w:cs="方正小标宋_GBK"/>
          <w:spacing w:val="0"/>
          <w:sz w:val="32"/>
          <w:szCs w:val="32"/>
          <w:lang w:val="en-US" w:eastAsia="zh-CN"/>
        </w:rPr>
        <w:t>9.</w:t>
      </w:r>
      <w:r>
        <w:rPr>
          <w:rFonts w:hint="eastAsia" w:ascii="方正小标宋_GBK" w:hAnsi="方正小标宋_GBK" w:eastAsia="方正小标宋_GBK" w:cs="方正小标宋_GBK"/>
          <w:spacing w:val="0"/>
          <w:sz w:val="32"/>
          <w:szCs w:val="32"/>
        </w:rPr>
        <w:t>美术类</w:t>
      </w:r>
      <w:r>
        <w:rPr>
          <w:rFonts w:hint="eastAsia" w:ascii="方正小标宋_GBK" w:hAnsi="方正小标宋_GBK" w:eastAsia="方正小标宋_GBK" w:cs="方正小标宋_GBK"/>
          <w:spacing w:val="0"/>
          <w:sz w:val="32"/>
          <w:szCs w:val="32"/>
          <w:lang w:eastAsia="zh-CN"/>
        </w:rPr>
        <w:t>书法</w:t>
      </w:r>
      <w:r>
        <w:rPr>
          <w:rFonts w:hint="eastAsia" w:ascii="方正小标宋_GBK" w:hAnsi="方正小标宋_GBK" w:eastAsia="方正小标宋_GBK" w:cs="方正小标宋_GBK"/>
          <w:spacing w:val="0"/>
          <w:sz w:val="32"/>
          <w:szCs w:val="32"/>
          <w:lang w:val="en-US" w:eastAsia="zh-CN"/>
        </w:rPr>
        <w:t>项目特长生专业测试内容及</w:t>
      </w:r>
      <w:r>
        <w:rPr>
          <w:rFonts w:hint="eastAsia" w:ascii="方正小标宋_GBK" w:hAnsi="方正小标宋_GBK" w:eastAsia="方正小标宋_GBK" w:cs="方正小标宋_GBK"/>
          <w:spacing w:val="0"/>
          <w:sz w:val="32"/>
          <w:szCs w:val="32"/>
        </w:rPr>
        <w:t>评分标准</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default" w:ascii="Times New Roman" w:hAnsi="Times New Roman" w:eastAsia="仿宋" w:cs="Times New Roman"/>
          <w:sz w:val="30"/>
          <w:szCs w:val="30"/>
        </w:rPr>
      </w:pP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方正黑体_GBK" w:hAnsi="方正黑体_GBK" w:eastAsia="方正黑体_GBK" w:cs="方正黑体_GBK"/>
          <w:spacing w:val="6"/>
          <w:sz w:val="32"/>
          <w:szCs w:val="32"/>
          <w:lang w:val="en-US" w:eastAsia="zh-CN"/>
        </w:rPr>
      </w:pPr>
      <w:r>
        <w:rPr>
          <w:rFonts w:hint="eastAsia" w:ascii="方正黑体_GBK" w:hAnsi="方正黑体_GBK" w:eastAsia="方正黑体_GBK" w:cs="方正黑体_GBK"/>
          <w:spacing w:val="6"/>
          <w:sz w:val="32"/>
          <w:szCs w:val="32"/>
          <w:lang w:val="en-US" w:eastAsia="zh-CN"/>
        </w:rPr>
        <w:t>一、</w:t>
      </w:r>
      <w:r>
        <w:rPr>
          <w:rFonts w:hint="default" w:ascii="方正黑体_GBK" w:hAnsi="方正黑体_GBK" w:eastAsia="方正黑体_GBK" w:cs="方正黑体_GBK"/>
          <w:spacing w:val="6"/>
          <w:sz w:val="32"/>
          <w:szCs w:val="32"/>
          <w:lang w:val="en-US" w:eastAsia="zh-CN"/>
        </w:rPr>
        <w:t>测试内容</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Times New Roman" w:hAnsi="Times New Roman" w:eastAsia="方正仿宋_GBK" w:cs="Times New Roman"/>
          <w:spacing w:val="6"/>
          <w:sz w:val="32"/>
          <w:szCs w:val="32"/>
          <w:lang w:val="en-US" w:eastAsia="zh-CN"/>
        </w:rPr>
        <w:t>鉴赏、两体临摹。</w:t>
      </w:r>
      <w:r>
        <w:rPr>
          <w:rFonts w:hint="default" w:ascii="Times New Roman" w:hAnsi="Times New Roman" w:eastAsia="方正仿宋_GBK" w:cs="Times New Roman"/>
          <w:spacing w:val="6"/>
          <w:sz w:val="32"/>
          <w:szCs w:val="32"/>
          <w:lang w:val="en-US" w:eastAsia="zh-CN"/>
        </w:rPr>
        <w:t>其中，</w:t>
      </w:r>
      <w:r>
        <w:rPr>
          <w:rFonts w:hint="eastAsia" w:ascii="Times New Roman" w:hAnsi="Times New Roman" w:eastAsia="方正仿宋_GBK" w:cs="Times New Roman"/>
          <w:spacing w:val="6"/>
          <w:sz w:val="32"/>
          <w:szCs w:val="32"/>
          <w:lang w:val="en-US" w:eastAsia="zh-CN"/>
        </w:rPr>
        <w:t>鉴赏测试时间30分钟，分值30分；两体临摹测试时间120分钟，分值70分。</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方正黑体_GBK" w:hAnsi="方正黑体_GBK" w:eastAsia="方正黑体_GBK" w:cs="方正黑体_GBK"/>
          <w:spacing w:val="6"/>
          <w:sz w:val="32"/>
          <w:szCs w:val="32"/>
          <w:lang w:val="en-US" w:eastAsia="zh-CN"/>
        </w:rPr>
      </w:pPr>
      <w:r>
        <w:rPr>
          <w:rFonts w:hint="default" w:ascii="方正黑体_GBK" w:hAnsi="方正黑体_GBK" w:eastAsia="方正黑体_GBK" w:cs="方正黑体_GBK"/>
          <w:spacing w:val="6"/>
          <w:sz w:val="32"/>
          <w:szCs w:val="32"/>
          <w:lang w:val="en-US" w:eastAsia="zh-CN"/>
        </w:rPr>
        <w:t>二、评分标准</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方正楷体_GBK" w:hAnsi="方正楷体_GBK" w:eastAsia="方正楷体_GBK" w:cs="方正楷体_GBK"/>
          <w:spacing w:val="6"/>
          <w:sz w:val="32"/>
          <w:szCs w:val="32"/>
          <w:lang w:val="en-US" w:eastAsia="zh-CN"/>
        </w:rPr>
        <w:t>（一）鉴赏：</w:t>
      </w:r>
      <w:r>
        <w:rPr>
          <w:rFonts w:hint="eastAsia" w:ascii="Times New Roman" w:hAnsi="Times New Roman" w:eastAsia="方正仿宋_GBK" w:cs="Times New Roman"/>
          <w:spacing w:val="6"/>
          <w:sz w:val="32"/>
          <w:szCs w:val="32"/>
          <w:lang w:val="en-US" w:eastAsia="zh-CN"/>
        </w:rPr>
        <w:t>主要考查考生对传统书法的理解与欣赏能力，用书法专业术语对提供的范本进行鉴赏。用硬笔在考试专用纸上作答。鉴赏内容20分，硬笔书写10分（笔法4分、字法3分、章法3分）。</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r>
        <w:rPr>
          <w:rFonts w:hint="eastAsia" w:ascii="方正楷体_GBK" w:hAnsi="方正楷体_GBK" w:eastAsia="方正楷体_GBK" w:cs="方正楷体_GBK"/>
          <w:spacing w:val="6"/>
          <w:sz w:val="32"/>
          <w:szCs w:val="32"/>
          <w:lang w:val="en-US" w:eastAsia="zh-CN"/>
        </w:rPr>
        <w:t>（二）两体临摹：</w:t>
      </w:r>
      <w:r>
        <w:rPr>
          <w:rFonts w:hint="eastAsia" w:ascii="Times New Roman" w:hAnsi="Times New Roman" w:eastAsia="方正仿宋_GBK" w:cs="Times New Roman"/>
          <w:spacing w:val="6"/>
          <w:sz w:val="32"/>
          <w:szCs w:val="32"/>
          <w:lang w:val="en-US" w:eastAsia="zh-CN"/>
        </w:rPr>
        <w:t>从统一提供的临摹字体字帖（楷书、隶书、篆书、行书）中任选两种进行临摹。其中，笔法30分、字法20分、章法20分。</w:t>
      </w:r>
    </w:p>
    <w:p>
      <w:pPr>
        <w:keepNext w:val="0"/>
        <w:keepLines w:val="0"/>
        <w:pageBreakBefore w:val="0"/>
        <w:widowControl w:val="0"/>
        <w:kinsoku/>
        <w:wordWrap/>
        <w:overflowPunct/>
        <w:topLinePunct w:val="0"/>
        <w:autoSpaceDE/>
        <w:autoSpaceDN/>
        <w:bidi w:val="0"/>
        <w:adjustRightInd/>
        <w:snapToGrid/>
        <w:spacing w:line="430" w:lineRule="exact"/>
        <w:ind w:firstLine="664" w:firstLineChars="200"/>
        <w:jc w:val="left"/>
        <w:textAlignment w:val="auto"/>
        <w:rPr>
          <w:rFonts w:hint="default" w:ascii="Times New Roman" w:hAnsi="Times New Roman" w:eastAsia="方正仿宋_GBK" w:cs="Times New Roman"/>
          <w:spacing w:val="6"/>
          <w:sz w:val="32"/>
          <w:szCs w:val="32"/>
          <w:lang w:val="en-US" w:eastAsia="zh-CN"/>
        </w:rPr>
      </w:pPr>
    </w:p>
    <w:p>
      <w:pPr>
        <w:rPr>
          <w:rFonts w:hint="default"/>
          <w:lang w:val="en-US" w:eastAsia="zh-CN"/>
        </w:rPr>
      </w:pPr>
    </w:p>
    <w:p>
      <w:pPr>
        <w:pStyle w:val="11"/>
        <w:rPr>
          <w:rFonts w:hint="eastAsia"/>
        </w:rPr>
      </w:pPr>
    </w:p>
    <w:p>
      <w:pPr>
        <w:pStyle w:val="11"/>
        <w:rPr>
          <w:rFonts w:hint="eastAsia"/>
        </w:rPr>
      </w:pPr>
    </w:p>
    <w:p>
      <w:pPr>
        <w:pStyle w:val="11"/>
        <w:rPr>
          <w:rFonts w:hint="eastAsia" w:eastAsia="宋体"/>
          <w:lang w:eastAsia="zh-CN"/>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pStyle w:val="11"/>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eastAsia" w:ascii="Times New Roman" w:hAnsi="Times New Roman" w:eastAsia="方正仿宋_GBK" w:cs="Times New Roman"/>
          <w:spacing w:val="6"/>
          <w:sz w:val="32"/>
          <w:szCs w:val="32"/>
          <w:lang w:val="en-US" w:eastAsia="zh-CN"/>
        </w:rPr>
      </w:pPr>
      <w:r>
        <w:rPr>
          <w:rFonts w:ascii="Times New Roman" w:hAnsi="Times New Roman" w:eastAsia="方正仿宋_GBK" w:cs="Times New Roman"/>
          <w:spacing w:val="6"/>
          <w:sz w:val="32"/>
          <w:szCs w:val="32"/>
        </w:rPr>
        <mc:AlternateContent>
          <mc:Choice Requires="wps">
            <w:drawing>
              <wp:anchor distT="0" distB="0" distL="114300" distR="114300" simplePos="0" relativeHeight="251668480" behindDoc="0" locked="0" layoutInCell="1" allowOverlap="1">
                <wp:simplePos x="0" y="0"/>
                <wp:positionH relativeFrom="column">
                  <wp:posOffset>15240</wp:posOffset>
                </wp:positionH>
                <wp:positionV relativeFrom="paragraph">
                  <wp:posOffset>5715</wp:posOffset>
                </wp:positionV>
                <wp:extent cx="5623560" cy="9525"/>
                <wp:effectExtent l="0" t="0" r="0" b="0"/>
                <wp:wrapNone/>
                <wp:docPr id="13" name="直接连接符 13"/>
                <wp:cNvGraphicFramePr/>
                <a:graphic xmlns:a="http://schemas.openxmlformats.org/drawingml/2006/main">
                  <a:graphicData uri="http://schemas.microsoft.com/office/word/2010/wordprocessingShape">
                    <wps:wsp>
                      <wps:cNvCnPr/>
                      <wps:spPr>
                        <a:xfrm>
                          <a:off x="0" y="0"/>
                          <a:ext cx="5623560" cy="9525"/>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2pt;margin-top:0.45pt;height:0.75pt;width:442.8pt;z-index:251668480;mso-width-relative:page;mso-height-relative:page;" filled="f" stroked="t" coordsize="21600,21600" o:gfxdata="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Zrl&#10;1dMAAAAEAQAADwAAAAAAAAABACAAAAAiAAAAZHJzL2Rvd25yZXYueG1sUEsBAhQAFAAAAAgAh07i&#10;QD9xMifuAQAA3gMAAA4AAAAAAAAAAQAgAAAAIgEAAGRycy9lMm9Eb2MueG1sUEsFBgAAAAAGAAYA&#10;WQEAAIIFAAAAAA==&#10;">
                <v:fill on="f" focussize="0,0"/>
                <v:stroke weight="1pt" color="#000000" joinstyle="round"/>
                <v:imagedata o:title=""/>
                <o:lock v:ext="edit" aspectratio="f"/>
              </v:line>
            </w:pict>
          </mc:Fallback>
        </mc:AlternateContent>
      </w:r>
      <w:r>
        <w:rPr>
          <w:rFonts w:hint="eastAsia" w:ascii="Times New Roman" w:hAnsi="Times New Roman" w:eastAsia="方正仿宋_GBK" w:cs="Times New Roman"/>
          <w:spacing w:val="6"/>
          <w:sz w:val="32"/>
          <w:szCs w:val="32"/>
          <w:lang w:val="en-US" w:eastAsia="zh-CN"/>
        </w:rPr>
        <w:t>抄送：库尔勒经济技术开发区社会发展局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Times New Roman" w:hAnsi="Times New Roman" w:eastAsia="方正仿宋_GBK" w:cs="Times New Roman"/>
          <w:color w:val="auto"/>
          <w:spacing w:val="6"/>
          <w:sz w:val="32"/>
          <w:szCs w:val="32"/>
          <w:lang w:val="en-US" w:eastAsia="zh-CN"/>
        </w:rPr>
      </w:pPr>
      <w:r>
        <w:rPr>
          <w:rFonts w:ascii="Times New Roman" w:hAnsi="Times New Roman" w:eastAsia="方正仿宋_GBK" w:cs="Times New Roman"/>
          <w:spacing w:val="6"/>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326390</wp:posOffset>
                </wp:positionV>
                <wp:extent cx="5622925" cy="508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622925" cy="508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0pt;margin-top:25.7pt;height:0.4pt;width:442.75pt;z-index:251661312;mso-width-relative:page;mso-height-relative:page;" filled="f" stroked="t" coordsize="21600,21600" o:gfxdata="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RgWJ1gAAAAYBAAAPAAAAAAAAAAEAIAAAACIAAABkcnMvZG93bnJldi54bWxQ&#10;SwECFAAUAAAACACHTuJA9rUSefkBAADmAwAADgAAAAAAAAABACAAAAAlAQAAZHJzL2Uyb0RvYy54&#10;bWxQSwUGAAAAAAYABgBZAQAAkAUAAAAA&#10;">
                <v:fill on="f" focussize="0,0"/>
                <v:stroke weight="1pt" color="#000000" joinstyle="round"/>
                <v:imagedata o:title=""/>
                <o:lock v:ext="edit" aspectratio="f"/>
              </v:line>
            </w:pict>
          </mc:Fallback>
        </mc:AlternateContent>
      </w:r>
      <w:r>
        <w:rPr>
          <w:rFonts w:ascii="Times New Roman" w:hAnsi="Times New Roman" w:eastAsia="方正仿宋_GBK" w:cs="Times New Roman"/>
          <w:spacing w:val="6"/>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3810</wp:posOffset>
                </wp:positionV>
                <wp:extent cx="5623560" cy="952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23560" cy="9525"/>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0.3pt;height:0.75pt;width:442.8pt;z-index:251660288;mso-width-relative:page;mso-height-relative:page;" filled="f" stroked="t" coordsize="21600,21600" o:gfxdata="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yqw5&#10;bdQAAAADAQAADwAAAAAAAAABACAAAAAiAAAAZHJzL2Rvd25yZXYueG1sUEsBAhQAFAAAAAgAh07i&#10;QHNZzbrtAQAA3AMAAA4AAAAAAAAAAQAgAAAAIwEAAGRycy9lMm9Eb2MueG1sUEsFBgAAAAAGAAYA&#10;WQEAAIIFAAAAAA==&#10;">
                <v:fill on="f" focussize="0,0"/>
                <v:stroke weight="1pt" color="#000000" joinstyle="round"/>
                <v:imagedata o:title=""/>
                <o:lock v:ext="edit" aspectratio="f"/>
              </v:line>
            </w:pict>
          </mc:Fallback>
        </mc:AlternateContent>
      </w:r>
      <w:r>
        <w:rPr>
          <w:rFonts w:hint="eastAsia" w:ascii="Times New Roman" w:hAnsi="Times New Roman" w:eastAsia="方正仿宋_GBK" w:cs="Times New Roman"/>
          <w:spacing w:val="6"/>
          <w:sz w:val="32"/>
          <w:szCs w:val="32"/>
        </w:rPr>
        <w:t>巴</w:t>
      </w:r>
      <w:r>
        <w:rPr>
          <w:rFonts w:ascii="Times New Roman" w:hAnsi="Times New Roman" w:eastAsia="方正仿宋_GBK" w:cs="Times New Roman"/>
          <w:spacing w:val="6"/>
          <w:sz w:val="32"/>
          <w:szCs w:val="32"/>
        </w:rPr>
        <w:t xml:space="preserve">音郭楞蒙古自治州教育局办公室   </w:t>
      </w:r>
      <w:r>
        <w:rPr>
          <w:rFonts w:hint="eastAsia" w:ascii="Times New Roman" w:hAnsi="Times New Roman" w:eastAsia="方正仿宋_GBK" w:cs="Times New Roman"/>
          <w:spacing w:val="6"/>
          <w:sz w:val="32"/>
          <w:szCs w:val="32"/>
          <w:lang w:val="en-US" w:eastAsia="zh-CN"/>
        </w:rPr>
        <w:t xml:space="preserve"> </w:t>
      </w:r>
      <w:r>
        <w:rPr>
          <w:rFonts w:ascii="Times New Roman" w:hAnsi="Times New Roman" w:eastAsia="方正仿宋_GBK" w:cs="Times New Roman"/>
          <w:spacing w:val="6"/>
          <w:sz w:val="32"/>
          <w:szCs w:val="32"/>
        </w:rPr>
        <w:t>202</w:t>
      </w:r>
      <w:r>
        <w:rPr>
          <w:rFonts w:hint="eastAsia" w:ascii="Times New Roman" w:hAnsi="Times New Roman" w:eastAsia="方正仿宋_GBK" w:cs="Times New Roman"/>
          <w:spacing w:val="6"/>
          <w:sz w:val="32"/>
          <w:szCs w:val="32"/>
          <w:lang w:val="en-US" w:eastAsia="zh-CN"/>
        </w:rPr>
        <w:t>5</w:t>
      </w:r>
      <w:r>
        <w:rPr>
          <w:rFonts w:ascii="Times New Roman" w:hAnsi="Times New Roman" w:eastAsia="方正仿宋_GBK" w:cs="Times New Roman"/>
          <w:spacing w:val="6"/>
          <w:sz w:val="32"/>
          <w:szCs w:val="32"/>
        </w:rPr>
        <w:t>年</w:t>
      </w:r>
      <w:r>
        <w:rPr>
          <w:rFonts w:hint="eastAsia" w:ascii="Times New Roman" w:hAnsi="Times New Roman" w:eastAsia="方正仿宋_GBK" w:cs="Times New Roman"/>
          <w:spacing w:val="6"/>
          <w:sz w:val="32"/>
          <w:szCs w:val="32"/>
          <w:lang w:val="en-US" w:eastAsia="zh-CN"/>
        </w:rPr>
        <w:t>4</w:t>
      </w:r>
      <w:r>
        <w:rPr>
          <w:rFonts w:ascii="Times New Roman" w:hAnsi="Times New Roman" w:eastAsia="方正仿宋_GBK" w:cs="Times New Roman"/>
          <w:spacing w:val="6"/>
          <w:sz w:val="32"/>
          <w:szCs w:val="32"/>
        </w:rPr>
        <w:t>月</w:t>
      </w:r>
      <w:r>
        <w:rPr>
          <w:rFonts w:hint="eastAsia" w:ascii="Times New Roman" w:hAnsi="Times New Roman" w:eastAsia="方正仿宋_GBK" w:cs="Times New Roman"/>
          <w:spacing w:val="6"/>
          <w:sz w:val="32"/>
          <w:szCs w:val="32"/>
          <w:lang w:val="en-US" w:eastAsia="zh-CN"/>
        </w:rPr>
        <w:t>27</w:t>
      </w:r>
      <w:r>
        <w:rPr>
          <w:rFonts w:ascii="Times New Roman" w:hAnsi="Times New Roman" w:eastAsia="方正仿宋_GBK" w:cs="Times New Roman"/>
          <w:spacing w:val="6"/>
          <w:sz w:val="32"/>
          <w:szCs w:val="32"/>
        </w:rPr>
        <w:t>日印发</w:t>
      </w:r>
    </w:p>
    <w:sectPr>
      <w:headerReference r:id="rId3" w:type="default"/>
      <w:footerReference r:id="rId4" w:type="default"/>
      <w:pgSz w:w="11906" w:h="16838"/>
      <w:pgMar w:top="2098" w:right="1531" w:bottom="1984" w:left="1531" w:header="851" w:footer="1247"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1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12519F"/>
    <w:multiLevelType w:val="singleLevel"/>
    <w:tmpl w:val="8312519F"/>
    <w:lvl w:ilvl="0" w:tentative="0">
      <w:start w:val="1"/>
      <w:numFmt w:val="decimal"/>
      <w:pStyle w:val="15"/>
      <w:lvlText w:val="%1."/>
      <w:lvlJc w:val="left"/>
      <w:pPr>
        <w:tabs>
          <w:tab w:val="left" w:pos="2040"/>
        </w:tabs>
        <w:ind w:left="2040" w:hanging="360"/>
      </w:pPr>
    </w:lvl>
  </w:abstractNum>
  <w:abstractNum w:abstractNumId="1">
    <w:nsid w:val="6A86A868"/>
    <w:multiLevelType w:val="singleLevel"/>
    <w:tmpl w:val="6A86A868"/>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embedSystemFonts/>
  <w:bordersDoNotSurroundHeader w:val="0"/>
  <w:bordersDoNotSurroundFooter w:val="0"/>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zYWFhNjUzMmQwMGQxZjlhNTUxNzljMDI4YTZlZmIifQ=="/>
  </w:docVars>
  <w:rsids>
    <w:rsidRoot w:val="3AA871DB"/>
    <w:rsid w:val="00001C1D"/>
    <w:rsid w:val="0002639F"/>
    <w:rsid w:val="00035172"/>
    <w:rsid w:val="000374A0"/>
    <w:rsid w:val="00052C92"/>
    <w:rsid w:val="0005385B"/>
    <w:rsid w:val="00062CD1"/>
    <w:rsid w:val="000801CF"/>
    <w:rsid w:val="000812C8"/>
    <w:rsid w:val="000A106C"/>
    <w:rsid w:val="000B24E6"/>
    <w:rsid w:val="000B5D54"/>
    <w:rsid w:val="000C23C6"/>
    <w:rsid w:val="000D7024"/>
    <w:rsid w:val="000E5E6B"/>
    <w:rsid w:val="000E63D4"/>
    <w:rsid w:val="000E6F64"/>
    <w:rsid w:val="000F4897"/>
    <w:rsid w:val="00105B69"/>
    <w:rsid w:val="001148DD"/>
    <w:rsid w:val="001158E7"/>
    <w:rsid w:val="00115DC8"/>
    <w:rsid w:val="001238D3"/>
    <w:rsid w:val="00126AB0"/>
    <w:rsid w:val="00127A1A"/>
    <w:rsid w:val="001317D5"/>
    <w:rsid w:val="0014128C"/>
    <w:rsid w:val="001441B5"/>
    <w:rsid w:val="00145AC5"/>
    <w:rsid w:val="001465E7"/>
    <w:rsid w:val="00155A41"/>
    <w:rsid w:val="00164D36"/>
    <w:rsid w:val="00167525"/>
    <w:rsid w:val="00173FB0"/>
    <w:rsid w:val="00174E13"/>
    <w:rsid w:val="0019217C"/>
    <w:rsid w:val="001B3185"/>
    <w:rsid w:val="001C42E9"/>
    <w:rsid w:val="001C4945"/>
    <w:rsid w:val="001D1CCC"/>
    <w:rsid w:val="001D2953"/>
    <w:rsid w:val="001D71B8"/>
    <w:rsid w:val="001F4296"/>
    <w:rsid w:val="002030F4"/>
    <w:rsid w:val="00203456"/>
    <w:rsid w:val="0021381C"/>
    <w:rsid w:val="0022106E"/>
    <w:rsid w:val="00222509"/>
    <w:rsid w:val="002259D2"/>
    <w:rsid w:val="00234A56"/>
    <w:rsid w:val="00251885"/>
    <w:rsid w:val="00257F2B"/>
    <w:rsid w:val="0026717A"/>
    <w:rsid w:val="00270712"/>
    <w:rsid w:val="00280A65"/>
    <w:rsid w:val="00282B76"/>
    <w:rsid w:val="00283693"/>
    <w:rsid w:val="00285AAB"/>
    <w:rsid w:val="002944EA"/>
    <w:rsid w:val="0029459C"/>
    <w:rsid w:val="002A780A"/>
    <w:rsid w:val="002B02AC"/>
    <w:rsid w:val="002B06AC"/>
    <w:rsid w:val="002C3F2E"/>
    <w:rsid w:val="002C7900"/>
    <w:rsid w:val="002D1F3B"/>
    <w:rsid w:val="002D3854"/>
    <w:rsid w:val="002E3994"/>
    <w:rsid w:val="002F13AE"/>
    <w:rsid w:val="00304482"/>
    <w:rsid w:val="00306428"/>
    <w:rsid w:val="0032012E"/>
    <w:rsid w:val="00331F77"/>
    <w:rsid w:val="00332F6D"/>
    <w:rsid w:val="003475A1"/>
    <w:rsid w:val="00357BDB"/>
    <w:rsid w:val="00362CEB"/>
    <w:rsid w:val="0037675D"/>
    <w:rsid w:val="003943C8"/>
    <w:rsid w:val="0039535E"/>
    <w:rsid w:val="00397581"/>
    <w:rsid w:val="003A2D21"/>
    <w:rsid w:val="003A69A5"/>
    <w:rsid w:val="003B3FB7"/>
    <w:rsid w:val="003B4E62"/>
    <w:rsid w:val="003B6ABB"/>
    <w:rsid w:val="003C01E8"/>
    <w:rsid w:val="003C1509"/>
    <w:rsid w:val="003C5BBA"/>
    <w:rsid w:val="003D05B7"/>
    <w:rsid w:val="003D788F"/>
    <w:rsid w:val="003E5AB8"/>
    <w:rsid w:val="003E6197"/>
    <w:rsid w:val="00410887"/>
    <w:rsid w:val="004123BD"/>
    <w:rsid w:val="00420121"/>
    <w:rsid w:val="0042174B"/>
    <w:rsid w:val="004238A4"/>
    <w:rsid w:val="0043026D"/>
    <w:rsid w:val="0043271F"/>
    <w:rsid w:val="00432C76"/>
    <w:rsid w:val="0043538B"/>
    <w:rsid w:val="00443F11"/>
    <w:rsid w:val="00452B02"/>
    <w:rsid w:val="00453A1C"/>
    <w:rsid w:val="004728B3"/>
    <w:rsid w:val="00476BEC"/>
    <w:rsid w:val="00483C64"/>
    <w:rsid w:val="00495DCC"/>
    <w:rsid w:val="004A5587"/>
    <w:rsid w:val="004B0F83"/>
    <w:rsid w:val="004B2764"/>
    <w:rsid w:val="004B7F9D"/>
    <w:rsid w:val="004C6FC9"/>
    <w:rsid w:val="004C73FF"/>
    <w:rsid w:val="004F65F9"/>
    <w:rsid w:val="004F6CBE"/>
    <w:rsid w:val="005248E1"/>
    <w:rsid w:val="00527C55"/>
    <w:rsid w:val="00530E30"/>
    <w:rsid w:val="00537016"/>
    <w:rsid w:val="00562C9D"/>
    <w:rsid w:val="005836A4"/>
    <w:rsid w:val="00583D7B"/>
    <w:rsid w:val="0059190E"/>
    <w:rsid w:val="005A0D5F"/>
    <w:rsid w:val="005A4CF5"/>
    <w:rsid w:val="005B0D35"/>
    <w:rsid w:val="005B33C7"/>
    <w:rsid w:val="005B461C"/>
    <w:rsid w:val="005D1A37"/>
    <w:rsid w:val="005D2D29"/>
    <w:rsid w:val="005D2EDB"/>
    <w:rsid w:val="005E47A5"/>
    <w:rsid w:val="005F1AFC"/>
    <w:rsid w:val="005F30E4"/>
    <w:rsid w:val="006020CF"/>
    <w:rsid w:val="00606519"/>
    <w:rsid w:val="00611DC5"/>
    <w:rsid w:val="0061591B"/>
    <w:rsid w:val="00617062"/>
    <w:rsid w:val="006218CD"/>
    <w:rsid w:val="006231AD"/>
    <w:rsid w:val="00625BB1"/>
    <w:rsid w:val="00632763"/>
    <w:rsid w:val="00644A91"/>
    <w:rsid w:val="006535E1"/>
    <w:rsid w:val="00654EA7"/>
    <w:rsid w:val="00662C01"/>
    <w:rsid w:val="00671402"/>
    <w:rsid w:val="00690309"/>
    <w:rsid w:val="006956FB"/>
    <w:rsid w:val="006B6848"/>
    <w:rsid w:val="006C5296"/>
    <w:rsid w:val="006D3331"/>
    <w:rsid w:val="006E37BB"/>
    <w:rsid w:val="006E3D65"/>
    <w:rsid w:val="00700008"/>
    <w:rsid w:val="00720E2E"/>
    <w:rsid w:val="00731782"/>
    <w:rsid w:val="00735A73"/>
    <w:rsid w:val="00750976"/>
    <w:rsid w:val="00764796"/>
    <w:rsid w:val="00782475"/>
    <w:rsid w:val="007846C1"/>
    <w:rsid w:val="007859DD"/>
    <w:rsid w:val="007969B6"/>
    <w:rsid w:val="007A59CE"/>
    <w:rsid w:val="007A6805"/>
    <w:rsid w:val="007A6D3F"/>
    <w:rsid w:val="007A7530"/>
    <w:rsid w:val="007C7BAA"/>
    <w:rsid w:val="007D5BEE"/>
    <w:rsid w:val="007E242D"/>
    <w:rsid w:val="007F1B70"/>
    <w:rsid w:val="007F2E8E"/>
    <w:rsid w:val="007F72BC"/>
    <w:rsid w:val="0081027E"/>
    <w:rsid w:val="00815D7D"/>
    <w:rsid w:val="00815D8B"/>
    <w:rsid w:val="0082348B"/>
    <w:rsid w:val="008237DA"/>
    <w:rsid w:val="00824BDF"/>
    <w:rsid w:val="0083164B"/>
    <w:rsid w:val="0083222A"/>
    <w:rsid w:val="00843220"/>
    <w:rsid w:val="00850577"/>
    <w:rsid w:val="00875093"/>
    <w:rsid w:val="00886F69"/>
    <w:rsid w:val="00893598"/>
    <w:rsid w:val="008A6175"/>
    <w:rsid w:val="008D2625"/>
    <w:rsid w:val="008D6F11"/>
    <w:rsid w:val="008E21B3"/>
    <w:rsid w:val="008E7F86"/>
    <w:rsid w:val="008F0CBB"/>
    <w:rsid w:val="008F72D8"/>
    <w:rsid w:val="009039E4"/>
    <w:rsid w:val="00907DD8"/>
    <w:rsid w:val="009239B3"/>
    <w:rsid w:val="009240AD"/>
    <w:rsid w:val="00927EAE"/>
    <w:rsid w:val="00930081"/>
    <w:rsid w:val="00932C4D"/>
    <w:rsid w:val="0093535A"/>
    <w:rsid w:val="00952198"/>
    <w:rsid w:val="00960011"/>
    <w:rsid w:val="00962DD6"/>
    <w:rsid w:val="0096313F"/>
    <w:rsid w:val="00981EAE"/>
    <w:rsid w:val="00984696"/>
    <w:rsid w:val="00984B0E"/>
    <w:rsid w:val="00985ACA"/>
    <w:rsid w:val="009939F6"/>
    <w:rsid w:val="00994D0E"/>
    <w:rsid w:val="009A3288"/>
    <w:rsid w:val="009A43E7"/>
    <w:rsid w:val="009A44A6"/>
    <w:rsid w:val="009C50DB"/>
    <w:rsid w:val="00A032B9"/>
    <w:rsid w:val="00A04E2C"/>
    <w:rsid w:val="00A20CA3"/>
    <w:rsid w:val="00A2529D"/>
    <w:rsid w:val="00A337AC"/>
    <w:rsid w:val="00A36B32"/>
    <w:rsid w:val="00A50642"/>
    <w:rsid w:val="00A55A23"/>
    <w:rsid w:val="00A61F86"/>
    <w:rsid w:val="00A86AE8"/>
    <w:rsid w:val="00A929AE"/>
    <w:rsid w:val="00A93615"/>
    <w:rsid w:val="00AA12A0"/>
    <w:rsid w:val="00AA35A6"/>
    <w:rsid w:val="00AA45A7"/>
    <w:rsid w:val="00AB2049"/>
    <w:rsid w:val="00AC429A"/>
    <w:rsid w:val="00AC5D09"/>
    <w:rsid w:val="00B1034D"/>
    <w:rsid w:val="00B23D49"/>
    <w:rsid w:val="00B268C4"/>
    <w:rsid w:val="00B30DCF"/>
    <w:rsid w:val="00B361E6"/>
    <w:rsid w:val="00B36703"/>
    <w:rsid w:val="00B4128F"/>
    <w:rsid w:val="00B4143D"/>
    <w:rsid w:val="00B66394"/>
    <w:rsid w:val="00B67A05"/>
    <w:rsid w:val="00B737AE"/>
    <w:rsid w:val="00B750FB"/>
    <w:rsid w:val="00B845D5"/>
    <w:rsid w:val="00B90A67"/>
    <w:rsid w:val="00B93A17"/>
    <w:rsid w:val="00B93FE0"/>
    <w:rsid w:val="00BA1C73"/>
    <w:rsid w:val="00BA4DC4"/>
    <w:rsid w:val="00BA5815"/>
    <w:rsid w:val="00BA5839"/>
    <w:rsid w:val="00BB21B2"/>
    <w:rsid w:val="00BB4558"/>
    <w:rsid w:val="00BB7C95"/>
    <w:rsid w:val="00BC38B4"/>
    <w:rsid w:val="00BE0CD4"/>
    <w:rsid w:val="00BE26BC"/>
    <w:rsid w:val="00BE26D4"/>
    <w:rsid w:val="00BE3BCA"/>
    <w:rsid w:val="00BF152D"/>
    <w:rsid w:val="00BF2E2D"/>
    <w:rsid w:val="00BF58B1"/>
    <w:rsid w:val="00C01875"/>
    <w:rsid w:val="00C2038C"/>
    <w:rsid w:val="00C23626"/>
    <w:rsid w:val="00C2490F"/>
    <w:rsid w:val="00C300A8"/>
    <w:rsid w:val="00C34DC5"/>
    <w:rsid w:val="00C45547"/>
    <w:rsid w:val="00C50B67"/>
    <w:rsid w:val="00C53EB8"/>
    <w:rsid w:val="00C56A56"/>
    <w:rsid w:val="00C61AE3"/>
    <w:rsid w:val="00C650A2"/>
    <w:rsid w:val="00C74C7F"/>
    <w:rsid w:val="00C927CF"/>
    <w:rsid w:val="00C952AE"/>
    <w:rsid w:val="00CA2F14"/>
    <w:rsid w:val="00CB1244"/>
    <w:rsid w:val="00CB3F34"/>
    <w:rsid w:val="00CC08D0"/>
    <w:rsid w:val="00CC7BB0"/>
    <w:rsid w:val="00CD01FF"/>
    <w:rsid w:val="00CD267F"/>
    <w:rsid w:val="00CE2D8E"/>
    <w:rsid w:val="00CE30D2"/>
    <w:rsid w:val="00CE55E4"/>
    <w:rsid w:val="00CE7912"/>
    <w:rsid w:val="00CF289F"/>
    <w:rsid w:val="00CF3571"/>
    <w:rsid w:val="00CF4CF7"/>
    <w:rsid w:val="00CF5D2E"/>
    <w:rsid w:val="00D12437"/>
    <w:rsid w:val="00D12EFE"/>
    <w:rsid w:val="00D132C8"/>
    <w:rsid w:val="00D213EA"/>
    <w:rsid w:val="00D32DED"/>
    <w:rsid w:val="00D36309"/>
    <w:rsid w:val="00D51594"/>
    <w:rsid w:val="00D5287E"/>
    <w:rsid w:val="00D53597"/>
    <w:rsid w:val="00D556E7"/>
    <w:rsid w:val="00D56026"/>
    <w:rsid w:val="00D6412B"/>
    <w:rsid w:val="00D86AAE"/>
    <w:rsid w:val="00D9063C"/>
    <w:rsid w:val="00D95E0F"/>
    <w:rsid w:val="00DA3021"/>
    <w:rsid w:val="00DA5976"/>
    <w:rsid w:val="00DA741D"/>
    <w:rsid w:val="00DB0317"/>
    <w:rsid w:val="00DB4FE5"/>
    <w:rsid w:val="00DB56F1"/>
    <w:rsid w:val="00DE4943"/>
    <w:rsid w:val="00DE59A1"/>
    <w:rsid w:val="00DF6740"/>
    <w:rsid w:val="00E013CC"/>
    <w:rsid w:val="00E02B83"/>
    <w:rsid w:val="00E2759D"/>
    <w:rsid w:val="00E314C7"/>
    <w:rsid w:val="00E4121C"/>
    <w:rsid w:val="00E5123E"/>
    <w:rsid w:val="00E5465A"/>
    <w:rsid w:val="00E8147E"/>
    <w:rsid w:val="00E81F39"/>
    <w:rsid w:val="00E9449F"/>
    <w:rsid w:val="00EA1425"/>
    <w:rsid w:val="00EA1E43"/>
    <w:rsid w:val="00EA46B7"/>
    <w:rsid w:val="00EA68BC"/>
    <w:rsid w:val="00EA7200"/>
    <w:rsid w:val="00EB23BF"/>
    <w:rsid w:val="00EB26EF"/>
    <w:rsid w:val="00EB5A81"/>
    <w:rsid w:val="00EC3948"/>
    <w:rsid w:val="00ED130A"/>
    <w:rsid w:val="00EE5852"/>
    <w:rsid w:val="00EE7955"/>
    <w:rsid w:val="00EF3B94"/>
    <w:rsid w:val="00EF59AC"/>
    <w:rsid w:val="00F02806"/>
    <w:rsid w:val="00F21E8D"/>
    <w:rsid w:val="00F2438C"/>
    <w:rsid w:val="00F43244"/>
    <w:rsid w:val="00F503EC"/>
    <w:rsid w:val="00F60766"/>
    <w:rsid w:val="00F64B2F"/>
    <w:rsid w:val="00F66415"/>
    <w:rsid w:val="00F73A69"/>
    <w:rsid w:val="00F750FA"/>
    <w:rsid w:val="00F7631F"/>
    <w:rsid w:val="00F77A86"/>
    <w:rsid w:val="00F77FD9"/>
    <w:rsid w:val="00F8132D"/>
    <w:rsid w:val="00FB198B"/>
    <w:rsid w:val="00FD368F"/>
    <w:rsid w:val="00FE3B85"/>
    <w:rsid w:val="00FF11AC"/>
    <w:rsid w:val="00FF2D8E"/>
    <w:rsid w:val="03033547"/>
    <w:rsid w:val="03A929C9"/>
    <w:rsid w:val="0452752F"/>
    <w:rsid w:val="047C5AA5"/>
    <w:rsid w:val="055F284D"/>
    <w:rsid w:val="06274665"/>
    <w:rsid w:val="063858F6"/>
    <w:rsid w:val="06AA01E7"/>
    <w:rsid w:val="08950B4B"/>
    <w:rsid w:val="08A73F60"/>
    <w:rsid w:val="08CF65AA"/>
    <w:rsid w:val="08FA52ED"/>
    <w:rsid w:val="09282C26"/>
    <w:rsid w:val="094A347F"/>
    <w:rsid w:val="09721F8E"/>
    <w:rsid w:val="0AC07833"/>
    <w:rsid w:val="0AD56203"/>
    <w:rsid w:val="0AFA30C8"/>
    <w:rsid w:val="0C465771"/>
    <w:rsid w:val="0C7F5CE0"/>
    <w:rsid w:val="0DB34346"/>
    <w:rsid w:val="0EC523D3"/>
    <w:rsid w:val="0FAC054F"/>
    <w:rsid w:val="0FC75EC9"/>
    <w:rsid w:val="0FFA173A"/>
    <w:rsid w:val="11AA5AA6"/>
    <w:rsid w:val="11AB14E4"/>
    <w:rsid w:val="12536E4C"/>
    <w:rsid w:val="14162F46"/>
    <w:rsid w:val="14776A9E"/>
    <w:rsid w:val="14F919F5"/>
    <w:rsid w:val="15E2201D"/>
    <w:rsid w:val="162146DC"/>
    <w:rsid w:val="162A08CB"/>
    <w:rsid w:val="163D0008"/>
    <w:rsid w:val="17363AA3"/>
    <w:rsid w:val="19143800"/>
    <w:rsid w:val="198228BE"/>
    <w:rsid w:val="19E75082"/>
    <w:rsid w:val="1A505B5D"/>
    <w:rsid w:val="1B1B4B6D"/>
    <w:rsid w:val="1B852E4E"/>
    <w:rsid w:val="1D776ABB"/>
    <w:rsid w:val="1DFA4AFB"/>
    <w:rsid w:val="1EBC2236"/>
    <w:rsid w:val="1FA87949"/>
    <w:rsid w:val="1FB05BA2"/>
    <w:rsid w:val="222C1CFD"/>
    <w:rsid w:val="233E1062"/>
    <w:rsid w:val="2364421D"/>
    <w:rsid w:val="237C7145"/>
    <w:rsid w:val="240A6751"/>
    <w:rsid w:val="254B6678"/>
    <w:rsid w:val="25A24483"/>
    <w:rsid w:val="25E462C9"/>
    <w:rsid w:val="25F23A84"/>
    <w:rsid w:val="267A539E"/>
    <w:rsid w:val="26F32CD6"/>
    <w:rsid w:val="28551C95"/>
    <w:rsid w:val="29447244"/>
    <w:rsid w:val="2951738B"/>
    <w:rsid w:val="2A9E1EDE"/>
    <w:rsid w:val="2AC16BDF"/>
    <w:rsid w:val="2C3749F1"/>
    <w:rsid w:val="2CA835DB"/>
    <w:rsid w:val="2D81432C"/>
    <w:rsid w:val="2DE34DDC"/>
    <w:rsid w:val="2DF315F0"/>
    <w:rsid w:val="2E400F3C"/>
    <w:rsid w:val="2EEF94C3"/>
    <w:rsid w:val="2EF24ABD"/>
    <w:rsid w:val="2F7060D9"/>
    <w:rsid w:val="2FCF6173"/>
    <w:rsid w:val="2FD52D73"/>
    <w:rsid w:val="300C1D64"/>
    <w:rsid w:val="31014C9B"/>
    <w:rsid w:val="310736D5"/>
    <w:rsid w:val="32BD6DE2"/>
    <w:rsid w:val="33391753"/>
    <w:rsid w:val="336D033F"/>
    <w:rsid w:val="35624698"/>
    <w:rsid w:val="35B44E11"/>
    <w:rsid w:val="35E279A4"/>
    <w:rsid w:val="36576CB4"/>
    <w:rsid w:val="36F566A9"/>
    <w:rsid w:val="37457660"/>
    <w:rsid w:val="379B2CBC"/>
    <w:rsid w:val="37BD4923"/>
    <w:rsid w:val="37F07512"/>
    <w:rsid w:val="38AA423A"/>
    <w:rsid w:val="38AF1198"/>
    <w:rsid w:val="39575D21"/>
    <w:rsid w:val="3A245508"/>
    <w:rsid w:val="3AA871DB"/>
    <w:rsid w:val="3C0C7547"/>
    <w:rsid w:val="3C646EE9"/>
    <w:rsid w:val="3DDE4F1A"/>
    <w:rsid w:val="3E113396"/>
    <w:rsid w:val="3E2767F6"/>
    <w:rsid w:val="466E4CAF"/>
    <w:rsid w:val="47666A8F"/>
    <w:rsid w:val="47734A9A"/>
    <w:rsid w:val="47B17993"/>
    <w:rsid w:val="48724600"/>
    <w:rsid w:val="48EC5B2F"/>
    <w:rsid w:val="490B63E4"/>
    <w:rsid w:val="49645EC3"/>
    <w:rsid w:val="49EA5B2F"/>
    <w:rsid w:val="4A214844"/>
    <w:rsid w:val="4B161B40"/>
    <w:rsid w:val="4C4A35E4"/>
    <w:rsid w:val="4D85658B"/>
    <w:rsid w:val="4DA236F0"/>
    <w:rsid w:val="4E3E59EC"/>
    <w:rsid w:val="4E721F16"/>
    <w:rsid w:val="4EA8761A"/>
    <w:rsid w:val="4EC3341D"/>
    <w:rsid w:val="4EC67FB6"/>
    <w:rsid w:val="4ED03294"/>
    <w:rsid w:val="4F337C74"/>
    <w:rsid w:val="4F6C2BDB"/>
    <w:rsid w:val="4FFCEDEE"/>
    <w:rsid w:val="506607D0"/>
    <w:rsid w:val="51562931"/>
    <w:rsid w:val="51BA5F4C"/>
    <w:rsid w:val="536F2AB6"/>
    <w:rsid w:val="542D66AD"/>
    <w:rsid w:val="54D648BB"/>
    <w:rsid w:val="54E451E8"/>
    <w:rsid w:val="5793D0FD"/>
    <w:rsid w:val="57DA56E8"/>
    <w:rsid w:val="593F47FB"/>
    <w:rsid w:val="595B724C"/>
    <w:rsid w:val="5A49277F"/>
    <w:rsid w:val="5B480F81"/>
    <w:rsid w:val="5C187628"/>
    <w:rsid w:val="5DBE74A7"/>
    <w:rsid w:val="5E565086"/>
    <w:rsid w:val="5E933D87"/>
    <w:rsid w:val="5F2F459B"/>
    <w:rsid w:val="6090105D"/>
    <w:rsid w:val="60B52952"/>
    <w:rsid w:val="60E3546A"/>
    <w:rsid w:val="63B97342"/>
    <w:rsid w:val="64D06902"/>
    <w:rsid w:val="651F3FDD"/>
    <w:rsid w:val="6586115D"/>
    <w:rsid w:val="65E860BF"/>
    <w:rsid w:val="65F616E0"/>
    <w:rsid w:val="662611F3"/>
    <w:rsid w:val="665049B9"/>
    <w:rsid w:val="67BE0FC1"/>
    <w:rsid w:val="6A1B2A28"/>
    <w:rsid w:val="6A1F1FFC"/>
    <w:rsid w:val="6A221734"/>
    <w:rsid w:val="6A4465EB"/>
    <w:rsid w:val="6AA63722"/>
    <w:rsid w:val="6AF82A0D"/>
    <w:rsid w:val="6AFC459B"/>
    <w:rsid w:val="6B104087"/>
    <w:rsid w:val="6B212212"/>
    <w:rsid w:val="6B3B0C94"/>
    <w:rsid w:val="6B9618D0"/>
    <w:rsid w:val="6C0F2BC7"/>
    <w:rsid w:val="6C2F671F"/>
    <w:rsid w:val="6CFF4B28"/>
    <w:rsid w:val="6D393A18"/>
    <w:rsid w:val="6DA628E9"/>
    <w:rsid w:val="6DA80E60"/>
    <w:rsid w:val="6E0835D5"/>
    <w:rsid w:val="6E303487"/>
    <w:rsid w:val="6EC22A43"/>
    <w:rsid w:val="6F8B78E4"/>
    <w:rsid w:val="6FCF5DAA"/>
    <w:rsid w:val="701F2AB6"/>
    <w:rsid w:val="7073175F"/>
    <w:rsid w:val="71321543"/>
    <w:rsid w:val="7135132A"/>
    <w:rsid w:val="71996EA8"/>
    <w:rsid w:val="71E0461E"/>
    <w:rsid w:val="72A509BC"/>
    <w:rsid w:val="72E93B86"/>
    <w:rsid w:val="73102024"/>
    <w:rsid w:val="73997C3A"/>
    <w:rsid w:val="741A534C"/>
    <w:rsid w:val="74215F2F"/>
    <w:rsid w:val="74F25007"/>
    <w:rsid w:val="751B4E23"/>
    <w:rsid w:val="75D36C4A"/>
    <w:rsid w:val="765E09D2"/>
    <w:rsid w:val="76707F6B"/>
    <w:rsid w:val="769C35B5"/>
    <w:rsid w:val="76DF5CE4"/>
    <w:rsid w:val="78014B9D"/>
    <w:rsid w:val="786B6D3C"/>
    <w:rsid w:val="78DD6D62"/>
    <w:rsid w:val="78E7270C"/>
    <w:rsid w:val="79814D62"/>
    <w:rsid w:val="7A77A324"/>
    <w:rsid w:val="7A8972DA"/>
    <w:rsid w:val="7AA8035C"/>
    <w:rsid w:val="7B580C40"/>
    <w:rsid w:val="7B8B7E96"/>
    <w:rsid w:val="7BF75F6E"/>
    <w:rsid w:val="7C9859C1"/>
    <w:rsid w:val="7DC735AB"/>
    <w:rsid w:val="7DFB0260"/>
    <w:rsid w:val="7EA84A4C"/>
    <w:rsid w:val="7EE101EF"/>
    <w:rsid w:val="7EE2259A"/>
    <w:rsid w:val="7F277C05"/>
    <w:rsid w:val="7F344637"/>
    <w:rsid w:val="7F941FDD"/>
    <w:rsid w:val="9DE7407C"/>
    <w:rsid w:val="A4F94B20"/>
    <w:rsid w:val="C9E54172"/>
    <w:rsid w:val="D3E73AF3"/>
    <w:rsid w:val="DCF3ADE4"/>
    <w:rsid w:val="DD7B29B4"/>
    <w:rsid w:val="DEFC9EF9"/>
    <w:rsid w:val="DEFD6D8F"/>
    <w:rsid w:val="DFEFB4A8"/>
    <w:rsid w:val="E77DD13C"/>
    <w:rsid w:val="EDEF5E1B"/>
    <w:rsid w:val="EF5B6C24"/>
    <w:rsid w:val="F59F0C5F"/>
    <w:rsid w:val="F6840E57"/>
    <w:rsid w:val="FBB52FFF"/>
    <w:rsid w:val="FD9FC9EC"/>
    <w:rsid w:val="FE578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4"/>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link w:val="45"/>
    <w:qFormat/>
    <w:uiPriority w:val="0"/>
    <w:pPr>
      <w:keepNext/>
      <w:keepLines/>
      <w:spacing w:before="340" w:after="330" w:line="576" w:lineRule="auto"/>
      <w:outlineLvl w:val="0"/>
    </w:pPr>
    <w:rPr>
      <w:rFonts w:ascii="Times New Roman" w:hAnsi="Times New Roman" w:eastAsia="方正仿宋_GBK" w:cs="Times New Roman"/>
      <w:b/>
      <w:spacing w:val="4"/>
      <w:kern w:val="44"/>
      <w:sz w:val="44"/>
      <w:szCs w:val="20"/>
    </w:rPr>
  </w:style>
  <w:style w:type="paragraph" w:styleId="7">
    <w:name w:val="heading 2"/>
    <w:basedOn w:val="1"/>
    <w:next w:val="1"/>
    <w:semiHidden/>
    <w:unhideWhenUsed/>
    <w:qFormat/>
    <w:uiPriority w:val="0"/>
    <w:pPr>
      <w:keepNext/>
      <w:keepLines/>
      <w:spacing w:before="260" w:after="260" w:line="413" w:lineRule="auto"/>
      <w:outlineLvl w:val="1"/>
    </w:pPr>
    <w:rPr>
      <w:rFonts w:ascii="Arial" w:hAnsi="Arial" w:eastAsia="黑体"/>
      <w:b/>
      <w:sz w:val="32"/>
    </w:rPr>
  </w:style>
  <w:style w:type="paragraph" w:styleId="8">
    <w:name w:val="heading 3"/>
    <w:basedOn w:val="1"/>
    <w:next w:val="1"/>
    <w:link w:val="36"/>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paragraph" w:styleId="9">
    <w:name w:val="heading 4"/>
    <w:basedOn w:val="1"/>
    <w:next w:val="1"/>
    <w:qFormat/>
    <w:uiPriority w:val="0"/>
    <w:pPr>
      <w:keepNext/>
      <w:keepLines/>
      <w:widowControl w:val="0"/>
      <w:adjustRightInd w:val="0"/>
      <w:snapToGrid w:val="0"/>
      <w:spacing w:before="280" w:after="290" w:line="372" w:lineRule="auto"/>
      <w:jc w:val="both"/>
      <w:outlineLvl w:val="3"/>
    </w:pPr>
    <w:rPr>
      <w:rFonts w:ascii="Arial" w:hAnsi="Arial" w:eastAsia="黑体" w:cs="Times New Roman"/>
      <w:b/>
      <w:bCs/>
      <w:color w:val="000000"/>
      <w:kern w:val="2"/>
      <w:sz w:val="28"/>
      <w:szCs w:val="32"/>
      <w:lang w:val="en-US" w:eastAsia="zh-CN" w:bidi="ar-SA"/>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qFormat/>
    <w:uiPriority w:val="99"/>
    <w:pPr>
      <w:ind w:firstLine="420" w:firstLineChars="100"/>
    </w:pPr>
  </w:style>
  <w:style w:type="paragraph" w:styleId="3">
    <w:name w:val="Body Text"/>
    <w:basedOn w:val="1"/>
    <w:next w:val="4"/>
    <w:link w:val="40"/>
    <w:qFormat/>
    <w:uiPriority w:val="0"/>
    <w:pPr>
      <w:spacing w:after="120"/>
    </w:pPr>
    <w:rPr>
      <w:rFonts w:ascii="Times New Roman" w:hAnsi="Times New Roman" w:eastAsia="宋体" w:cs="Times New Roman"/>
      <w:szCs w:val="22"/>
    </w:rPr>
  </w:style>
  <w:style w:type="paragraph" w:styleId="4">
    <w:name w:val="header"/>
    <w:basedOn w:val="1"/>
    <w:next w:val="1"/>
    <w:link w:val="6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index 6"/>
    <w:basedOn w:val="1"/>
    <w:next w:val="1"/>
    <w:unhideWhenUsed/>
    <w:qFormat/>
    <w:uiPriority w:val="99"/>
    <w:pPr>
      <w:widowControl w:val="0"/>
      <w:ind w:firstLine="840"/>
      <w:jc w:val="both"/>
    </w:pPr>
    <w:rPr>
      <w:rFonts w:ascii="Calibri" w:hAnsi="Calibri" w:eastAsia="宋体" w:cs="Arial"/>
      <w:kern w:val="2"/>
      <w:sz w:val="21"/>
      <w:szCs w:val="24"/>
      <w:lang w:val="en-US" w:eastAsia="zh-CN" w:bidi="ar-SA"/>
    </w:rPr>
  </w:style>
  <w:style w:type="paragraph" w:styleId="10">
    <w:name w:val="Normal Indent"/>
    <w:basedOn w:val="1"/>
    <w:unhideWhenUsed/>
    <w:qFormat/>
    <w:uiPriority w:val="99"/>
    <w:pPr>
      <w:ind w:firstLine="420" w:firstLineChars="200"/>
    </w:pPr>
  </w:style>
  <w:style w:type="paragraph" w:styleId="11">
    <w:name w:val="annotation text"/>
    <w:basedOn w:val="1"/>
    <w:link w:val="89"/>
    <w:qFormat/>
    <w:uiPriority w:val="0"/>
    <w:pPr>
      <w:jc w:val="left"/>
    </w:pPr>
    <w:rPr>
      <w:rFonts w:ascii="Calibri" w:hAnsi="Calibri" w:eastAsia="宋体" w:cs="Times New Roman"/>
    </w:rPr>
  </w:style>
  <w:style w:type="paragraph" w:styleId="12">
    <w:name w:val="Body Text Indent"/>
    <w:basedOn w:val="1"/>
    <w:next w:val="13"/>
    <w:link w:val="41"/>
    <w:qFormat/>
    <w:uiPriority w:val="0"/>
    <w:pPr>
      <w:spacing w:after="120"/>
      <w:ind w:left="420" w:leftChars="200"/>
    </w:pPr>
  </w:style>
  <w:style w:type="paragraph" w:styleId="13">
    <w:name w:val="Body Text First Indent 2"/>
    <w:basedOn w:val="12"/>
    <w:next w:val="14"/>
    <w:link w:val="42"/>
    <w:qFormat/>
    <w:uiPriority w:val="0"/>
    <w:pPr>
      <w:ind w:firstLine="420" w:firstLineChars="200"/>
    </w:pPr>
  </w:style>
  <w:style w:type="paragraph" w:styleId="14">
    <w:name w:val="Plain Text"/>
    <w:basedOn w:val="1"/>
    <w:next w:val="15"/>
    <w:link w:val="67"/>
    <w:qFormat/>
    <w:uiPriority w:val="0"/>
    <w:rPr>
      <w:rFonts w:ascii="宋体" w:hAnsi="Courier New" w:eastAsia="宋体" w:cs="Times New Roman"/>
      <w:szCs w:val="20"/>
    </w:rPr>
  </w:style>
  <w:style w:type="paragraph" w:styleId="15">
    <w:name w:val="List Number 5"/>
    <w:basedOn w:val="1"/>
    <w:qFormat/>
    <w:uiPriority w:val="0"/>
    <w:pPr>
      <w:numPr>
        <w:ilvl w:val="0"/>
        <w:numId w:val="1"/>
      </w:numPr>
    </w:pPr>
  </w:style>
  <w:style w:type="paragraph" w:styleId="16">
    <w:name w:val="Date"/>
    <w:basedOn w:val="1"/>
    <w:next w:val="1"/>
    <w:link w:val="34"/>
    <w:qFormat/>
    <w:uiPriority w:val="0"/>
    <w:pPr>
      <w:ind w:left="100" w:leftChars="2500"/>
    </w:pPr>
  </w:style>
  <w:style w:type="paragraph" w:styleId="17">
    <w:name w:val="Body Text Indent 2"/>
    <w:basedOn w:val="1"/>
    <w:link w:val="58"/>
    <w:qFormat/>
    <w:uiPriority w:val="0"/>
    <w:pPr>
      <w:spacing w:line="560" w:lineRule="exact"/>
      <w:ind w:firstLine="200" w:firstLineChars="200"/>
    </w:pPr>
    <w:rPr>
      <w:rFonts w:ascii="Times New Roman" w:hAnsi="Times New Roman" w:eastAsia="仿宋_GB2312" w:cs="Times New Roman"/>
      <w:sz w:val="32"/>
    </w:rPr>
  </w:style>
  <w:style w:type="paragraph" w:styleId="18">
    <w:name w:val="Balloon Text"/>
    <w:basedOn w:val="1"/>
    <w:link w:val="37"/>
    <w:qFormat/>
    <w:uiPriority w:val="0"/>
    <w:rPr>
      <w:sz w:val="18"/>
      <w:szCs w:val="18"/>
    </w:rPr>
  </w:style>
  <w:style w:type="paragraph" w:styleId="19">
    <w:name w:val="footer"/>
    <w:basedOn w:val="1"/>
    <w:link w:val="50"/>
    <w:qFormat/>
    <w:uiPriority w:val="0"/>
    <w:pPr>
      <w:tabs>
        <w:tab w:val="center" w:pos="4153"/>
        <w:tab w:val="right" w:pos="8306"/>
      </w:tabs>
      <w:snapToGrid w:val="0"/>
      <w:jc w:val="left"/>
    </w:pPr>
    <w:rPr>
      <w:sz w:val="18"/>
    </w:rPr>
  </w:style>
  <w:style w:type="paragraph" w:styleId="20">
    <w:name w:val="envelope return"/>
    <w:basedOn w:val="1"/>
    <w:qFormat/>
    <w:uiPriority w:val="99"/>
    <w:pPr>
      <w:snapToGrid w:val="0"/>
    </w:pPr>
    <w:rPr>
      <w:rFonts w:ascii="Arial" w:hAnsi="Arial" w:cs="Arial"/>
    </w:rPr>
  </w:style>
  <w:style w:type="paragraph" w:styleId="21">
    <w:name w:val="List"/>
    <w:basedOn w:val="1"/>
    <w:qFormat/>
    <w:uiPriority w:val="0"/>
    <w:pPr>
      <w:ind w:left="200" w:hanging="200" w:hangingChars="200"/>
    </w:pPr>
  </w:style>
  <w:style w:type="paragraph" w:styleId="22">
    <w:name w:val="table of figures"/>
    <w:basedOn w:val="1"/>
    <w:next w:val="1"/>
    <w:qFormat/>
    <w:uiPriority w:val="0"/>
    <w:pPr>
      <w:ind w:left="200" w:leftChars="200" w:hanging="200" w:hangingChars="200"/>
    </w:pPr>
  </w:style>
  <w:style w:type="paragraph" w:styleId="23">
    <w:name w:val="Body Text 2"/>
    <w:basedOn w:val="1"/>
    <w:link w:val="70"/>
    <w:qFormat/>
    <w:uiPriority w:val="0"/>
    <w:pPr>
      <w:spacing w:after="120" w:line="480" w:lineRule="auto"/>
    </w:pPr>
    <w:rPr>
      <w:rFonts w:ascii="Times New Roman" w:hAnsi="Times New Roman" w:eastAsia="方正仿宋_GBK" w:cs="Times New Roman"/>
      <w:spacing w:val="4"/>
      <w:kern w:val="0"/>
      <w:sz w:val="31"/>
      <w:szCs w:val="31"/>
    </w:rPr>
  </w:style>
  <w:style w:type="paragraph" w:styleId="24">
    <w:name w:val="Normal (Web)"/>
    <w:basedOn w:val="1"/>
    <w:next w:val="4"/>
    <w:qFormat/>
    <w:uiPriority w:val="99"/>
    <w:pPr>
      <w:widowControl/>
      <w:spacing w:before="100" w:beforeAutospacing="1" w:after="100" w:afterAutospacing="1"/>
      <w:jc w:val="left"/>
    </w:pPr>
    <w:rPr>
      <w:rFonts w:ascii="宋体" w:hAnsi="宋体" w:eastAsia="宋体" w:cs="宋体"/>
      <w:kern w:val="0"/>
      <w:sz w:val="24"/>
    </w:rPr>
  </w:style>
  <w:style w:type="paragraph" w:styleId="25">
    <w:name w:val="Title"/>
    <w:basedOn w:val="1"/>
    <w:next w:val="1"/>
    <w:link w:val="44"/>
    <w:qFormat/>
    <w:uiPriority w:val="0"/>
    <w:pPr>
      <w:spacing w:before="240" w:after="60"/>
      <w:jc w:val="center"/>
      <w:outlineLvl w:val="0"/>
    </w:pPr>
    <w:rPr>
      <w:rFonts w:ascii="Cambria" w:hAnsi="Cambria" w:eastAsia="方正仿宋_GBK" w:cs="Times New Roman"/>
      <w:b/>
      <w:bCs/>
      <w:spacing w:val="4"/>
      <w:kern w:val="0"/>
      <w:sz w:val="32"/>
      <w:szCs w:val="32"/>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0"/>
    <w:rPr>
      <w:b/>
      <w:bCs/>
    </w:rPr>
  </w:style>
  <w:style w:type="character" w:styleId="30">
    <w:name w:val="page number"/>
    <w:basedOn w:val="28"/>
    <w:qFormat/>
    <w:uiPriority w:val="0"/>
  </w:style>
  <w:style w:type="character" w:styleId="31">
    <w:name w:val="Hyperlink"/>
    <w:basedOn w:val="28"/>
    <w:qFormat/>
    <w:uiPriority w:val="0"/>
    <w:rPr>
      <w:color w:val="0000FF"/>
      <w:u w:val="single"/>
    </w:rPr>
  </w:style>
  <w:style w:type="paragraph" w:customStyle="1" w:styleId="32">
    <w:name w:val="1"/>
    <w:basedOn w:val="1"/>
    <w:next w:val="23"/>
    <w:qFormat/>
    <w:uiPriority w:val="0"/>
    <w:pPr>
      <w:spacing w:line="300" w:lineRule="auto"/>
      <w:jc w:val="center"/>
    </w:pPr>
    <w:rPr>
      <w:rFonts w:ascii="宋体" w:hAnsi="宋体"/>
      <w:spacing w:val="-20"/>
    </w:rPr>
  </w:style>
  <w:style w:type="paragraph" w:customStyle="1" w:styleId="33">
    <w:name w:val="Heading3"/>
    <w:basedOn w:val="1"/>
    <w:next w:val="1"/>
    <w:qFormat/>
    <w:uiPriority w:val="0"/>
    <w:pPr>
      <w:keepNext/>
      <w:keepLines/>
      <w:spacing w:line="240" w:lineRule="auto"/>
      <w:jc w:val="left"/>
      <w:textAlignment w:val="baseline"/>
    </w:pPr>
    <w:rPr>
      <w:rFonts w:ascii="Calibri" w:hAnsi="Calibri" w:eastAsia="方正楷体_GBK"/>
      <w:kern w:val="2"/>
      <w:sz w:val="31"/>
      <w:szCs w:val="22"/>
      <w:lang w:val="en-US" w:eastAsia="zh-CN" w:bidi="ar-SA"/>
    </w:rPr>
  </w:style>
  <w:style w:type="character" w:customStyle="1" w:styleId="34">
    <w:name w:val="日期 Char"/>
    <w:basedOn w:val="28"/>
    <w:link w:val="16"/>
    <w:qFormat/>
    <w:uiPriority w:val="0"/>
    <w:rPr>
      <w:rFonts w:asciiTheme="minorHAnsi" w:hAnsiTheme="minorHAnsi" w:eastAsiaTheme="minorEastAsia" w:cstheme="minorBidi"/>
      <w:kern w:val="2"/>
      <w:sz w:val="21"/>
      <w:szCs w:val="24"/>
    </w:rPr>
  </w:style>
  <w:style w:type="paragraph" w:customStyle="1" w:styleId="35">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Times New Roman" w:hAnsi="Times New Roman" w:eastAsia="方正仿宋_GBK" w:cs="Times New Roman"/>
      <w:spacing w:val="4"/>
      <w:kern w:val="0"/>
      <w:sz w:val="31"/>
      <w:szCs w:val="31"/>
    </w:rPr>
  </w:style>
  <w:style w:type="character" w:customStyle="1" w:styleId="36">
    <w:name w:val="标题 3 Char"/>
    <w:basedOn w:val="28"/>
    <w:link w:val="8"/>
    <w:qFormat/>
    <w:uiPriority w:val="0"/>
    <w:rPr>
      <w:rFonts w:ascii="宋体" w:hAnsi="宋体"/>
      <w:b/>
      <w:sz w:val="27"/>
      <w:szCs w:val="27"/>
    </w:rPr>
  </w:style>
  <w:style w:type="character" w:customStyle="1" w:styleId="37">
    <w:name w:val="批注框文本 Char"/>
    <w:basedOn w:val="28"/>
    <w:link w:val="18"/>
    <w:qFormat/>
    <w:uiPriority w:val="0"/>
    <w:rPr>
      <w:rFonts w:asciiTheme="minorHAnsi" w:hAnsiTheme="minorHAnsi" w:eastAsiaTheme="minorEastAsia" w:cstheme="minorBidi"/>
      <w:kern w:val="2"/>
      <w:sz w:val="18"/>
      <w:szCs w:val="18"/>
    </w:rPr>
  </w:style>
  <w:style w:type="paragraph" w:customStyle="1" w:styleId="38">
    <w:name w:val="Char Char Char Char Char Char Char"/>
    <w:basedOn w:val="1"/>
    <w:qFormat/>
    <w:uiPriority w:val="0"/>
    <w:rPr>
      <w:rFonts w:ascii="Times New Roman" w:hAnsi="Times New Roman" w:eastAsia="宋体" w:cs="Times New Roman"/>
      <w:szCs w:val="21"/>
    </w:rPr>
  </w:style>
  <w:style w:type="paragraph" w:styleId="39">
    <w:name w:val="List Paragraph"/>
    <w:basedOn w:val="1"/>
    <w:unhideWhenUsed/>
    <w:qFormat/>
    <w:uiPriority w:val="34"/>
    <w:pPr>
      <w:ind w:firstLine="420" w:firstLineChars="200"/>
    </w:pPr>
  </w:style>
  <w:style w:type="character" w:customStyle="1" w:styleId="40">
    <w:name w:val="正文文本 Char"/>
    <w:basedOn w:val="28"/>
    <w:link w:val="3"/>
    <w:qFormat/>
    <w:uiPriority w:val="0"/>
    <w:rPr>
      <w:kern w:val="2"/>
      <w:sz w:val="21"/>
      <w:szCs w:val="22"/>
    </w:rPr>
  </w:style>
  <w:style w:type="character" w:customStyle="1" w:styleId="41">
    <w:name w:val="正文文本缩进 Char"/>
    <w:basedOn w:val="28"/>
    <w:link w:val="12"/>
    <w:qFormat/>
    <w:uiPriority w:val="0"/>
    <w:rPr>
      <w:rFonts w:asciiTheme="minorHAnsi" w:hAnsiTheme="minorHAnsi" w:eastAsiaTheme="minorEastAsia" w:cstheme="minorBidi"/>
      <w:kern w:val="2"/>
      <w:sz w:val="21"/>
      <w:szCs w:val="24"/>
    </w:rPr>
  </w:style>
  <w:style w:type="character" w:customStyle="1" w:styleId="42">
    <w:name w:val="正文首行缩进 2 Char"/>
    <w:basedOn w:val="41"/>
    <w:link w:val="13"/>
    <w:qFormat/>
    <w:uiPriority w:val="0"/>
    <w:rPr>
      <w:rFonts w:asciiTheme="minorHAnsi" w:hAnsiTheme="minorHAnsi" w:eastAsiaTheme="minorEastAsia" w:cstheme="minorBidi"/>
      <w:kern w:val="2"/>
      <w:sz w:val="21"/>
      <w:szCs w:val="24"/>
    </w:rPr>
  </w:style>
  <w:style w:type="paragraph" w:customStyle="1" w:styleId="43">
    <w:name w:val="无间隔1"/>
    <w:qFormat/>
    <w:uiPriority w:val="0"/>
    <w:pPr>
      <w:widowControl w:val="0"/>
    </w:pPr>
    <w:rPr>
      <w:rFonts w:ascii="Calibri" w:hAnsi="Calibri" w:eastAsia="仿宋_GB2312" w:cs="Times New Roman"/>
      <w:kern w:val="2"/>
      <w:sz w:val="28"/>
      <w:szCs w:val="21"/>
      <w:lang w:val="en-US" w:eastAsia="zh-CN" w:bidi="ar-SA"/>
    </w:rPr>
  </w:style>
  <w:style w:type="character" w:customStyle="1" w:styleId="44">
    <w:name w:val="标题 Char"/>
    <w:basedOn w:val="28"/>
    <w:link w:val="25"/>
    <w:qFormat/>
    <w:uiPriority w:val="0"/>
    <w:rPr>
      <w:rFonts w:ascii="Cambria" w:hAnsi="Cambria" w:eastAsia="方正仿宋_GBK"/>
      <w:b/>
      <w:bCs/>
      <w:spacing w:val="4"/>
      <w:sz w:val="32"/>
      <w:szCs w:val="32"/>
    </w:rPr>
  </w:style>
  <w:style w:type="character" w:customStyle="1" w:styleId="45">
    <w:name w:val="标题 1 Char"/>
    <w:basedOn w:val="28"/>
    <w:link w:val="6"/>
    <w:qFormat/>
    <w:uiPriority w:val="0"/>
    <w:rPr>
      <w:rFonts w:eastAsia="方正仿宋_GBK"/>
      <w:b/>
      <w:spacing w:val="4"/>
      <w:kern w:val="44"/>
      <w:sz w:val="44"/>
    </w:rPr>
  </w:style>
  <w:style w:type="character" w:customStyle="1" w:styleId="46">
    <w:name w:val="Header or footer + Times New Roman"/>
    <w:qFormat/>
    <w:uiPriority w:val="0"/>
    <w:rPr>
      <w:rFonts w:ascii="Times New Roman" w:hAnsi="Times New Roman" w:eastAsia="MingLiU" w:cs="Times New Roman"/>
      <w:color w:val="000000"/>
      <w:spacing w:val="0"/>
      <w:w w:val="100"/>
      <w:position w:val="0"/>
      <w:sz w:val="32"/>
      <w:szCs w:val="32"/>
      <w:lang w:bidi="ar-SA"/>
    </w:rPr>
  </w:style>
  <w:style w:type="character" w:customStyle="1" w:styleId="47">
    <w:name w:val="页眉 Char Char"/>
    <w:qFormat/>
    <w:uiPriority w:val="0"/>
    <w:rPr>
      <w:kern w:val="2"/>
      <w:sz w:val="18"/>
      <w:szCs w:val="22"/>
      <w:lang w:bidi="ar-SA"/>
    </w:rPr>
  </w:style>
  <w:style w:type="character" w:customStyle="1" w:styleId="48">
    <w:name w:val="font11"/>
    <w:qFormat/>
    <w:uiPriority w:val="0"/>
    <w:rPr>
      <w:rFonts w:hint="eastAsia" w:ascii="宋体" w:hAnsi="宋体" w:eastAsia="宋体" w:cs="宋体"/>
      <w:color w:val="000000"/>
      <w:sz w:val="24"/>
      <w:szCs w:val="24"/>
      <w:u w:val="none"/>
    </w:rPr>
  </w:style>
  <w:style w:type="character" w:customStyle="1" w:styleId="49">
    <w:name w:val="ca-1"/>
    <w:basedOn w:val="28"/>
    <w:qFormat/>
    <w:uiPriority w:val="0"/>
  </w:style>
  <w:style w:type="character" w:customStyle="1" w:styleId="50">
    <w:name w:val="页脚 Char"/>
    <w:link w:val="19"/>
    <w:qFormat/>
    <w:locked/>
    <w:uiPriority w:val="0"/>
    <w:rPr>
      <w:rFonts w:asciiTheme="minorHAnsi" w:hAnsiTheme="minorHAnsi" w:eastAsiaTheme="minorEastAsia" w:cstheme="minorBidi"/>
      <w:kern w:val="2"/>
      <w:sz w:val="18"/>
      <w:szCs w:val="24"/>
    </w:rPr>
  </w:style>
  <w:style w:type="character" w:customStyle="1" w:styleId="51">
    <w:name w:val="font61"/>
    <w:qFormat/>
    <w:uiPriority w:val="0"/>
    <w:rPr>
      <w:rFonts w:hint="default" w:ascii="Times New Roman" w:hAnsi="Times New Roman" w:cs="Times New Roman"/>
      <w:color w:val="000000"/>
      <w:sz w:val="24"/>
      <w:szCs w:val="24"/>
      <w:u w:val="none"/>
    </w:rPr>
  </w:style>
  <w:style w:type="character" w:customStyle="1" w:styleId="52">
    <w:name w:val="Header or footer + 4 pt1"/>
    <w:qFormat/>
    <w:uiPriority w:val="0"/>
    <w:rPr>
      <w:rFonts w:ascii="MingLiU" w:hAnsi="MingLiU" w:eastAsia="MingLiU"/>
      <w:color w:val="000000"/>
      <w:spacing w:val="0"/>
      <w:w w:val="200"/>
      <w:position w:val="0"/>
      <w:sz w:val="8"/>
      <w:szCs w:val="8"/>
      <w:lang w:bidi="ar-SA"/>
    </w:rPr>
  </w:style>
  <w:style w:type="character" w:customStyle="1" w:styleId="53">
    <w:name w:val="font21"/>
    <w:qFormat/>
    <w:uiPriority w:val="0"/>
    <w:rPr>
      <w:rFonts w:hint="eastAsia" w:ascii="宋体" w:hAnsi="宋体" w:eastAsia="宋体" w:cs="宋体"/>
      <w:color w:val="000000"/>
      <w:sz w:val="22"/>
      <w:szCs w:val="22"/>
      <w:u w:val="none"/>
    </w:rPr>
  </w:style>
  <w:style w:type="character" w:customStyle="1" w:styleId="54">
    <w:name w:val="页脚 Char Char"/>
    <w:qFormat/>
    <w:uiPriority w:val="0"/>
    <w:rPr>
      <w:kern w:val="2"/>
      <w:sz w:val="18"/>
      <w:szCs w:val="22"/>
    </w:rPr>
  </w:style>
  <w:style w:type="character" w:customStyle="1" w:styleId="55">
    <w:name w:val="font01"/>
    <w:qFormat/>
    <w:uiPriority w:val="0"/>
    <w:rPr>
      <w:rFonts w:hint="default" w:ascii="Times New Roman" w:hAnsi="Times New Roman" w:cs="Times New Roman"/>
      <w:b/>
      <w:color w:val="000000"/>
      <w:sz w:val="32"/>
      <w:szCs w:val="32"/>
      <w:u w:val="none"/>
    </w:rPr>
  </w:style>
  <w:style w:type="character" w:customStyle="1" w:styleId="56">
    <w:name w:val="Header or footer + Times New Roman1"/>
    <w:qFormat/>
    <w:uiPriority w:val="0"/>
    <w:rPr>
      <w:rFonts w:ascii="Times New Roman" w:hAnsi="Times New Roman" w:eastAsia="MingLiU" w:cs="Times New Roman"/>
      <w:color w:val="000000"/>
      <w:spacing w:val="0"/>
      <w:w w:val="100"/>
      <w:position w:val="0"/>
      <w:sz w:val="21"/>
      <w:szCs w:val="21"/>
      <w:lang w:bidi="ar-SA"/>
    </w:rPr>
  </w:style>
  <w:style w:type="character" w:customStyle="1" w:styleId="57">
    <w:name w:val="Header or footer + 4 pt"/>
    <w:qFormat/>
    <w:uiPriority w:val="0"/>
    <w:rPr>
      <w:rFonts w:ascii="MingLiU" w:hAnsi="MingLiU" w:eastAsia="MingLiU"/>
      <w:color w:val="000000"/>
      <w:spacing w:val="0"/>
      <w:w w:val="100"/>
      <w:position w:val="0"/>
      <w:sz w:val="8"/>
      <w:szCs w:val="8"/>
      <w:lang w:val="zh-CN" w:bidi="ar-SA"/>
    </w:rPr>
  </w:style>
  <w:style w:type="character" w:customStyle="1" w:styleId="58">
    <w:name w:val="正文文本缩进 2 Char"/>
    <w:link w:val="17"/>
    <w:qFormat/>
    <w:locked/>
    <w:uiPriority w:val="0"/>
    <w:rPr>
      <w:rFonts w:eastAsia="仿宋_GB2312"/>
      <w:kern w:val="2"/>
      <w:sz w:val="32"/>
      <w:szCs w:val="24"/>
    </w:rPr>
  </w:style>
  <w:style w:type="character" w:customStyle="1" w:styleId="59">
    <w:name w:val="font81"/>
    <w:qFormat/>
    <w:uiPriority w:val="0"/>
    <w:rPr>
      <w:rFonts w:hint="default" w:ascii="Times New Roman" w:hAnsi="Times New Roman" w:cs="Times New Roman"/>
      <w:color w:val="000000"/>
      <w:sz w:val="20"/>
      <w:szCs w:val="20"/>
      <w:u w:val="none"/>
    </w:rPr>
  </w:style>
  <w:style w:type="character" w:customStyle="1" w:styleId="60">
    <w:name w:val="Header or footer_"/>
    <w:link w:val="61"/>
    <w:qFormat/>
    <w:locked/>
    <w:uiPriority w:val="0"/>
    <w:rPr>
      <w:rFonts w:ascii="MingLiU" w:hAnsi="MingLiU" w:eastAsia="MingLiU"/>
      <w:spacing w:val="30"/>
      <w:sz w:val="26"/>
      <w:szCs w:val="26"/>
      <w:shd w:val="clear" w:color="auto" w:fill="FFFFFF"/>
    </w:rPr>
  </w:style>
  <w:style w:type="paragraph" w:customStyle="1" w:styleId="61">
    <w:name w:val="Header or footer1"/>
    <w:basedOn w:val="1"/>
    <w:link w:val="60"/>
    <w:qFormat/>
    <w:uiPriority w:val="0"/>
    <w:pPr>
      <w:shd w:val="clear" w:color="auto" w:fill="FFFFFF"/>
      <w:spacing w:line="240" w:lineRule="atLeast"/>
      <w:jc w:val="left"/>
    </w:pPr>
    <w:rPr>
      <w:rFonts w:ascii="MingLiU" w:hAnsi="MingLiU" w:eastAsia="MingLiU" w:cs="Times New Roman"/>
      <w:spacing w:val="30"/>
      <w:kern w:val="0"/>
      <w:sz w:val="26"/>
      <w:szCs w:val="26"/>
    </w:rPr>
  </w:style>
  <w:style w:type="character" w:customStyle="1" w:styleId="62">
    <w:name w:val="页眉 Char"/>
    <w:link w:val="4"/>
    <w:qFormat/>
    <w:locked/>
    <w:uiPriority w:val="0"/>
    <w:rPr>
      <w:rFonts w:asciiTheme="minorHAnsi" w:hAnsiTheme="minorHAnsi" w:eastAsiaTheme="minorEastAsia" w:cstheme="minorBidi"/>
      <w:kern w:val="2"/>
      <w:sz w:val="18"/>
      <w:szCs w:val="24"/>
    </w:rPr>
  </w:style>
  <w:style w:type="character" w:customStyle="1" w:styleId="63">
    <w:name w:val="font112"/>
    <w:qFormat/>
    <w:uiPriority w:val="0"/>
    <w:rPr>
      <w:rFonts w:hint="eastAsia" w:ascii="宋体" w:hAnsi="宋体" w:eastAsia="宋体" w:cs="宋体"/>
      <w:color w:val="000000"/>
      <w:sz w:val="28"/>
      <w:szCs w:val="28"/>
      <w:u w:val="none"/>
    </w:rPr>
  </w:style>
  <w:style w:type="character" w:customStyle="1" w:styleId="64">
    <w:name w:val="font31"/>
    <w:qFormat/>
    <w:uiPriority w:val="0"/>
    <w:rPr>
      <w:rFonts w:hint="eastAsia" w:ascii="宋体" w:hAnsi="宋体" w:eastAsia="宋体" w:cs="宋体"/>
      <w:b/>
      <w:color w:val="000000"/>
      <w:sz w:val="32"/>
      <w:szCs w:val="32"/>
      <w:u w:val="none"/>
    </w:rPr>
  </w:style>
  <w:style w:type="character" w:customStyle="1" w:styleId="65">
    <w:name w:val="font71"/>
    <w:qFormat/>
    <w:uiPriority w:val="0"/>
    <w:rPr>
      <w:rFonts w:hint="default" w:ascii="Times New Roman" w:hAnsi="Times New Roman" w:cs="Times New Roman"/>
      <w:color w:val="000000"/>
      <w:sz w:val="28"/>
      <w:szCs w:val="28"/>
      <w:u w:val="none"/>
    </w:rPr>
  </w:style>
  <w:style w:type="character" w:customStyle="1" w:styleId="66">
    <w:name w:val="font41"/>
    <w:qFormat/>
    <w:uiPriority w:val="0"/>
    <w:rPr>
      <w:rFonts w:hint="eastAsia" w:ascii="宋体" w:hAnsi="宋体" w:eastAsia="宋体" w:cs="宋体"/>
      <w:color w:val="000000"/>
      <w:sz w:val="20"/>
      <w:szCs w:val="20"/>
      <w:u w:val="none"/>
    </w:rPr>
  </w:style>
  <w:style w:type="character" w:customStyle="1" w:styleId="67">
    <w:name w:val="纯文本 Char"/>
    <w:basedOn w:val="28"/>
    <w:link w:val="14"/>
    <w:qFormat/>
    <w:uiPriority w:val="0"/>
    <w:rPr>
      <w:rFonts w:ascii="宋体" w:hAnsi="Courier New"/>
      <w:kern w:val="2"/>
      <w:sz w:val="21"/>
    </w:rPr>
  </w:style>
  <w:style w:type="character" w:customStyle="1" w:styleId="68">
    <w:name w:val="正文文本缩进 2 Char1"/>
    <w:basedOn w:val="28"/>
    <w:qFormat/>
    <w:uiPriority w:val="0"/>
    <w:rPr>
      <w:rFonts w:asciiTheme="minorHAnsi" w:hAnsiTheme="minorHAnsi" w:eastAsiaTheme="minorEastAsia" w:cstheme="minorBidi"/>
      <w:kern w:val="2"/>
      <w:sz w:val="21"/>
      <w:szCs w:val="24"/>
    </w:rPr>
  </w:style>
  <w:style w:type="paragraph" w:customStyle="1" w:styleId="69">
    <w:name w:val="Char"/>
    <w:basedOn w:val="1"/>
    <w:semiHidden/>
    <w:qFormat/>
    <w:uiPriority w:val="0"/>
    <w:pPr>
      <w:snapToGrid w:val="0"/>
      <w:spacing w:line="520" w:lineRule="exact"/>
    </w:pPr>
    <w:rPr>
      <w:rFonts w:ascii="黑体" w:hAnsi="Arial" w:eastAsia="黑体" w:cs="黑体"/>
      <w:sz w:val="30"/>
      <w:szCs w:val="30"/>
    </w:rPr>
  </w:style>
  <w:style w:type="character" w:customStyle="1" w:styleId="70">
    <w:name w:val="正文文本 2 Char"/>
    <w:basedOn w:val="28"/>
    <w:link w:val="23"/>
    <w:qFormat/>
    <w:uiPriority w:val="0"/>
    <w:rPr>
      <w:rFonts w:eastAsia="方正仿宋_GBK"/>
      <w:spacing w:val="4"/>
      <w:sz w:val="31"/>
      <w:szCs w:val="31"/>
    </w:rPr>
  </w:style>
  <w:style w:type="paragraph" w:customStyle="1" w:styleId="71">
    <w:name w:val="正文 仿宋 左"/>
    <w:basedOn w:val="1"/>
    <w:qFormat/>
    <w:uiPriority w:val="0"/>
    <w:pPr>
      <w:ind w:firstLine="632" w:firstLineChars="200"/>
      <w:contextualSpacing/>
      <w:jc w:val="left"/>
    </w:pPr>
    <w:rPr>
      <w:rFonts w:ascii="仿宋" w:hAnsi="仿宋" w:eastAsia="仿宋" w:cs="宋体"/>
      <w:snapToGrid w:val="0"/>
      <w:spacing w:val="4"/>
      <w:kern w:val="0"/>
      <w:sz w:val="32"/>
      <w:szCs w:val="20"/>
    </w:rPr>
  </w:style>
  <w:style w:type="paragraph" w:customStyle="1" w:styleId="72">
    <w:name w:val="_Style 2"/>
    <w:basedOn w:val="1"/>
    <w:qFormat/>
    <w:uiPriority w:val="0"/>
    <w:pPr>
      <w:tabs>
        <w:tab w:val="left" w:pos="360"/>
      </w:tabs>
    </w:pPr>
    <w:rPr>
      <w:rFonts w:ascii="Times New Roman" w:hAnsi="Times New Roman" w:eastAsia="宋体" w:cs="Times New Roman"/>
      <w:sz w:val="24"/>
      <w:szCs w:val="20"/>
    </w:rPr>
  </w:style>
  <w:style w:type="paragraph" w:customStyle="1" w:styleId="73">
    <w:name w:val="Char Char Char Char Char Char Char1"/>
    <w:basedOn w:val="1"/>
    <w:qFormat/>
    <w:uiPriority w:val="0"/>
    <w:rPr>
      <w:rFonts w:ascii="Times New Roman" w:hAnsi="Times New Roman" w:eastAsia="宋体" w:cs="Times New Roman"/>
    </w:rPr>
  </w:style>
  <w:style w:type="paragraph" w:customStyle="1" w:styleId="74">
    <w:name w:val="Char Char"/>
    <w:basedOn w:val="1"/>
    <w:qFormat/>
    <w:uiPriority w:val="0"/>
    <w:pPr>
      <w:widowControl/>
      <w:spacing w:after="160" w:line="240" w:lineRule="exact"/>
      <w:jc w:val="left"/>
    </w:pPr>
    <w:rPr>
      <w:rFonts w:ascii="Times New Roman" w:hAnsi="Times New Roman" w:eastAsia="宋体" w:cs="Times New Roman"/>
    </w:rPr>
  </w:style>
  <w:style w:type="paragraph" w:customStyle="1" w:styleId="75">
    <w:name w:val="列出段落1"/>
    <w:basedOn w:val="1"/>
    <w:qFormat/>
    <w:uiPriority w:val="0"/>
    <w:pPr>
      <w:ind w:firstLine="420" w:firstLineChars="200"/>
    </w:pPr>
    <w:rPr>
      <w:rFonts w:ascii="Calibri" w:hAnsi="Calibri" w:eastAsia="宋体" w:cs="Times New Roman"/>
      <w:szCs w:val="22"/>
    </w:rPr>
  </w:style>
  <w:style w:type="paragraph" w:customStyle="1" w:styleId="76">
    <w:name w:val="主送描述"/>
    <w:basedOn w:val="71"/>
    <w:qFormat/>
    <w:uiPriority w:val="0"/>
    <w:pPr>
      <w:ind w:firstLine="0" w:firstLineChars="0"/>
    </w:pPr>
  </w:style>
  <w:style w:type="paragraph" w:customStyle="1" w:styleId="77">
    <w:name w:val="Table Paragraph"/>
    <w:basedOn w:val="1"/>
    <w:unhideWhenUsed/>
    <w:qFormat/>
    <w:uiPriority w:val="1"/>
    <w:rPr>
      <w:rFonts w:ascii="Times New Roman" w:hAnsi="Times New Roman" w:eastAsia="Times New Roman" w:cs="Times New Roman"/>
      <w:sz w:val="24"/>
    </w:rPr>
  </w:style>
  <w:style w:type="paragraph" w:customStyle="1" w:styleId="78">
    <w:name w:val="Char Char Char Char"/>
    <w:basedOn w:val="1"/>
    <w:qFormat/>
    <w:uiPriority w:val="0"/>
    <w:rPr>
      <w:rFonts w:ascii="Times New Roman" w:hAnsi="Times New Roman" w:eastAsia="宋体" w:cs="Times New Roman"/>
    </w:rPr>
  </w:style>
  <w:style w:type="paragraph" w:customStyle="1" w:styleId="79">
    <w:name w:val="msonormalcxspmiddle"/>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80">
    <w:name w:val="Char Char2"/>
    <w:basedOn w:val="1"/>
    <w:qFormat/>
    <w:uiPriority w:val="0"/>
    <w:pPr>
      <w:widowControl/>
      <w:spacing w:after="160" w:line="240" w:lineRule="exact"/>
      <w:jc w:val="left"/>
    </w:pPr>
    <w:rPr>
      <w:rFonts w:ascii="Times New Roman" w:hAnsi="Times New Roman" w:eastAsia="宋体" w:cs="Times New Roman"/>
    </w:rPr>
  </w:style>
  <w:style w:type="paragraph" w:customStyle="1" w:styleId="81">
    <w:name w:val="底部样式 仿宋 加粗 左"/>
    <w:basedOn w:val="71"/>
    <w:qFormat/>
    <w:uiPriority w:val="0"/>
    <w:rPr>
      <w:bCs/>
    </w:rPr>
  </w:style>
  <w:style w:type="paragraph" w:customStyle="1" w:styleId="82">
    <w:name w:val="Char Char7 Char Char"/>
    <w:basedOn w:val="1"/>
    <w:qFormat/>
    <w:uiPriority w:val="0"/>
    <w:pPr>
      <w:widowControl/>
      <w:spacing w:after="160" w:line="240" w:lineRule="exact"/>
      <w:jc w:val="left"/>
    </w:pPr>
    <w:rPr>
      <w:rFonts w:ascii="Times New Roman" w:hAnsi="Times New Roman" w:eastAsia="宋体" w:cs="Times New Roman"/>
    </w:rPr>
  </w:style>
  <w:style w:type="paragraph" w:customStyle="1" w:styleId="83">
    <w:name w:val="p16"/>
    <w:basedOn w:val="1"/>
    <w:qFormat/>
    <w:uiPriority w:val="0"/>
    <w:pPr>
      <w:widowControl/>
    </w:pPr>
    <w:rPr>
      <w:rFonts w:ascii="Times New Roman" w:hAnsi="Times New Roman" w:eastAsia="方正仿宋_GBK" w:cs="Times New Roman"/>
      <w:spacing w:val="4"/>
      <w:kern w:val="0"/>
      <w:sz w:val="31"/>
      <w:szCs w:val="21"/>
    </w:rPr>
  </w:style>
  <w:style w:type="paragraph" w:customStyle="1" w:styleId="84">
    <w:name w:val="列出段落2"/>
    <w:basedOn w:val="1"/>
    <w:qFormat/>
    <w:uiPriority w:val="0"/>
    <w:pPr>
      <w:ind w:firstLine="420" w:firstLineChars="200"/>
    </w:pPr>
    <w:rPr>
      <w:rFonts w:ascii="Calibri" w:hAnsi="Calibri" w:eastAsia="宋体" w:cs="Times New Roman"/>
      <w:szCs w:val="22"/>
    </w:rPr>
  </w:style>
  <w:style w:type="paragraph" w:customStyle="1" w:styleId="85">
    <w:name w:val="p0"/>
    <w:basedOn w:val="1"/>
    <w:qFormat/>
    <w:uiPriority w:val="0"/>
    <w:pPr>
      <w:widowControl/>
    </w:pPr>
    <w:rPr>
      <w:rFonts w:ascii="Calibri" w:hAnsi="Calibri" w:eastAsia="宋体" w:cs="宋体"/>
      <w:kern w:val="0"/>
      <w:szCs w:val="21"/>
    </w:rPr>
  </w:style>
  <w:style w:type="paragraph" w:customStyle="1" w:styleId="86">
    <w:name w:val="_Style 5"/>
    <w:basedOn w:val="1"/>
    <w:qFormat/>
    <w:uiPriority w:val="0"/>
    <w:pPr>
      <w:widowControl/>
      <w:spacing w:after="160" w:line="240" w:lineRule="exact"/>
      <w:jc w:val="left"/>
    </w:pPr>
    <w:rPr>
      <w:rFonts w:ascii="Times New Roman" w:hAnsi="Times New Roman" w:eastAsia="宋体" w:cs="Times New Roman"/>
    </w:rPr>
  </w:style>
  <w:style w:type="paragraph" w:customStyle="1" w:styleId="87">
    <w:name w:val="头部正文样式"/>
    <w:basedOn w:val="1"/>
    <w:qFormat/>
    <w:uiPriority w:val="0"/>
    <w:pPr>
      <w:spacing w:line="240" w:lineRule="atLeast"/>
      <w:jc w:val="center"/>
    </w:pPr>
    <w:rPr>
      <w:rFonts w:ascii="仿宋" w:hAnsi="仿宋" w:eastAsia="仿宋" w:cs="宋体"/>
      <w:b/>
      <w:bCs/>
      <w:snapToGrid w:val="0"/>
      <w:spacing w:val="4"/>
      <w:kern w:val="0"/>
      <w:sz w:val="32"/>
      <w:szCs w:val="20"/>
    </w:rPr>
  </w:style>
  <w:style w:type="paragraph" w:customStyle="1" w:styleId="88">
    <w:name w:val="正文标题样式"/>
    <w:qFormat/>
    <w:uiPriority w:val="0"/>
    <w:pPr>
      <w:tabs>
        <w:tab w:val="left" w:pos="3312"/>
      </w:tabs>
      <w:jc w:val="center"/>
    </w:pPr>
    <w:rPr>
      <w:rFonts w:ascii="方正小标宋简体" w:hAnsi="Times New Roman" w:eastAsia="方正小标宋简体" w:cs="Times New Roman"/>
      <w:b/>
      <w:snapToGrid w:val="0"/>
      <w:kern w:val="2"/>
      <w:sz w:val="44"/>
      <w:szCs w:val="24"/>
      <w:lang w:val="en-US" w:eastAsia="zh-CN" w:bidi="ar-SA"/>
    </w:rPr>
  </w:style>
  <w:style w:type="character" w:customStyle="1" w:styleId="89">
    <w:name w:val="批注文字 Char"/>
    <w:basedOn w:val="28"/>
    <w:link w:val="11"/>
    <w:qFormat/>
    <w:uiPriority w:val="0"/>
    <w:rPr>
      <w:rFonts w:ascii="Calibri" w:hAnsi="Calibri"/>
      <w:kern w:val="2"/>
      <w:sz w:val="21"/>
      <w:szCs w:val="24"/>
    </w:rPr>
  </w:style>
  <w:style w:type="paragraph" w:customStyle="1" w:styleId="90">
    <w:name w:val="普通(网站)1"/>
    <w:basedOn w:val="1"/>
    <w:qFormat/>
    <w:uiPriority w:val="0"/>
    <w:pPr>
      <w:spacing w:before="100" w:beforeAutospacing="1" w:after="100" w:afterAutospacing="1"/>
      <w:jc w:val="left"/>
    </w:pPr>
    <w:rPr>
      <w:rFonts w:ascii="Calibri" w:hAnsi="Calibri" w:eastAsia="宋体" w:cs="Times New Roman"/>
      <w:kern w:val="0"/>
      <w:sz w:val="24"/>
    </w:rPr>
  </w:style>
  <w:style w:type="paragraph" w:customStyle="1" w:styleId="91">
    <w:name w:val="BodyText1I2"/>
    <w:basedOn w:val="92"/>
    <w:qFormat/>
    <w:uiPriority w:val="0"/>
    <w:pPr>
      <w:spacing w:line="312" w:lineRule="auto"/>
      <w:ind w:firstLine="420"/>
    </w:pPr>
    <w:rPr>
      <w:rFonts w:ascii="宋体"/>
      <w:bCs/>
      <w:sz w:val="24"/>
    </w:rPr>
  </w:style>
  <w:style w:type="paragraph" w:customStyle="1" w:styleId="92">
    <w:name w:val="BodyTextIndent"/>
    <w:basedOn w:val="1"/>
    <w:qFormat/>
    <w:uiPriority w:val="0"/>
    <w:pPr>
      <w:spacing w:after="120"/>
      <w:ind w:left="200" w:leftChars="200"/>
    </w:pPr>
  </w:style>
  <w:style w:type="paragraph" w:customStyle="1" w:styleId="93">
    <w:name w:val="Other|1"/>
    <w:basedOn w:val="1"/>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 w:type="character" w:customStyle="1" w:styleId="94">
    <w:name w:val="NormalCharacter"/>
    <w:link w:val="1"/>
    <w:qFormat/>
    <w:uiPriority w:val="0"/>
    <w:rPr>
      <w:rFonts w:asciiTheme="minorHAnsi" w:hAnsiTheme="minorHAnsi" w:eastAsiaTheme="minorEastAsia" w:cstheme="minorBidi"/>
      <w:kern w:val="2"/>
      <w:sz w:val="21"/>
      <w:szCs w:val="24"/>
      <w:lang w:val="en-US" w:eastAsia="zh-CN" w:bidi="ar-SA"/>
    </w:rPr>
  </w:style>
  <w:style w:type="character" w:customStyle="1" w:styleId="95">
    <w:name w:val="font111"/>
    <w:basedOn w:val="28"/>
    <w:qFormat/>
    <w:uiPriority w:val="0"/>
    <w:rPr>
      <w:rFonts w:hint="eastAsia" w:ascii="宋体" w:hAnsi="宋体" w:eastAsia="宋体" w:cs="宋体"/>
      <w:b/>
      <w:bCs/>
      <w:color w:val="000000"/>
      <w:sz w:val="20"/>
      <w:szCs w:val="20"/>
      <w:u w:val="none"/>
    </w:rPr>
  </w:style>
  <w:style w:type="character" w:customStyle="1" w:styleId="96">
    <w:name w:val="font122"/>
    <w:basedOn w:val="28"/>
    <w:qFormat/>
    <w:uiPriority w:val="0"/>
    <w:rPr>
      <w:rFonts w:hint="eastAsia" w:ascii="宋体" w:hAnsi="宋体" w:eastAsia="宋体" w:cs="宋体"/>
      <w:color w:val="000000"/>
      <w:sz w:val="18"/>
      <w:szCs w:val="18"/>
      <w:u w:val="none"/>
    </w:rPr>
  </w:style>
  <w:style w:type="character" w:customStyle="1" w:styleId="97">
    <w:name w:val="font131"/>
    <w:basedOn w:val="28"/>
    <w:qFormat/>
    <w:uiPriority w:val="0"/>
    <w:rPr>
      <w:rFonts w:hint="eastAsia" w:ascii="宋体" w:hAnsi="宋体" w:eastAsia="宋体" w:cs="宋体"/>
      <w:color w:val="000000"/>
      <w:sz w:val="12"/>
      <w:szCs w:val="12"/>
      <w:u w:val="none"/>
    </w:rPr>
  </w:style>
  <w:style w:type="paragraph" w:styleId="98">
    <w:name w:val="No Spacing"/>
    <w:qFormat/>
    <w:uiPriority w:val="99"/>
    <w:pPr>
      <w:widowControl w:val="0"/>
      <w:jc w:val="center"/>
    </w:pPr>
    <w:rPr>
      <w:rFonts w:ascii="Times New Roman" w:hAnsi="Times New Roman" w:eastAsia="楷体" w:cs="Times New Roman"/>
      <w:kern w:val="2"/>
      <w:sz w:val="32"/>
      <w:szCs w:val="22"/>
      <w:lang w:val="en-US" w:eastAsia="zh-CN" w:bidi="ar-SA"/>
    </w:rPr>
  </w:style>
  <w:style w:type="paragraph" w:customStyle="1" w:styleId="99">
    <w:name w:val="引用1"/>
    <w:next w:val="1"/>
    <w:qFormat/>
    <w:uiPriority w:val="0"/>
    <w:pPr>
      <w:wordWrap w:val="0"/>
      <w:spacing w:before="200" w:after="160"/>
      <w:ind w:left="864" w:right="864"/>
      <w:jc w:val="center"/>
    </w:pPr>
    <w:rPr>
      <w:rFonts w:ascii="Times New Roman" w:hAnsi="Times New Roman" w:eastAsia="宋体" w:cs="Times New Roman"/>
      <w:i/>
      <w:sz w:val="21"/>
      <w:szCs w:val="22"/>
      <w:lang w:val="en-US" w:eastAsia="zh-CN" w:bidi="ar-SA"/>
    </w:rPr>
  </w:style>
  <w:style w:type="character" w:customStyle="1" w:styleId="100">
    <w:name w:val="font51"/>
    <w:basedOn w:val="28"/>
    <w:qFormat/>
    <w:uiPriority w:val="0"/>
    <w:rPr>
      <w:rFonts w:hint="eastAsia" w:ascii="方正楷体_GBK" w:hAnsi="方正楷体_GBK" w:eastAsia="方正楷体_GBK" w:cs="方正楷体_GBK"/>
      <w:color w:val="000000"/>
      <w:sz w:val="24"/>
      <w:szCs w:val="24"/>
      <w:u w:val="none"/>
    </w:rPr>
  </w:style>
  <w:style w:type="paragraph" w:customStyle="1" w:styleId="101">
    <w:name w:val="Body text|1"/>
    <w:basedOn w:val="1"/>
    <w:qFormat/>
    <w:uiPriority w:val="0"/>
    <w:pPr>
      <w:spacing w:line="432" w:lineRule="auto"/>
      <w:ind w:firstLine="400"/>
    </w:pPr>
    <w:rPr>
      <w:rFonts w:ascii="宋体" w:hAnsi="宋体" w:cs="宋体"/>
      <w:sz w:val="20"/>
      <w:szCs w:val="20"/>
      <w:lang w:val="zh-TW" w:eastAsia="zh-TW" w:bidi="zh-TW"/>
    </w:rPr>
  </w:style>
  <w:style w:type="character" w:customStyle="1" w:styleId="102">
    <w:name w:val="fontstyle01"/>
    <w:basedOn w:val="28"/>
    <w:qFormat/>
    <w:uiPriority w:val="0"/>
    <w:rPr>
      <w:rFonts w:ascii="楷体" w:hAnsi="楷体" w:eastAsia="楷体" w:cs="楷体"/>
      <w:color w:val="000000"/>
      <w:sz w:val="32"/>
      <w:szCs w:val="32"/>
    </w:rPr>
  </w:style>
  <w:style w:type="table" w:customStyle="1" w:styleId="103">
    <w:name w:val="Table Normal"/>
    <w:unhideWhenUsed/>
    <w:qFormat/>
    <w:uiPriority w:val="0"/>
    <w:tblPr>
      <w:tblCellMar>
        <w:top w:w="0" w:type="dxa"/>
        <w:left w:w="0" w:type="dxa"/>
        <w:bottom w:w="0" w:type="dxa"/>
        <w:right w:w="0" w:type="dxa"/>
      </w:tblCellMar>
    </w:tblPr>
  </w:style>
  <w:style w:type="paragraph" w:customStyle="1" w:styleId="104">
    <w:name w:val="Table Text"/>
    <w:basedOn w:val="1"/>
    <w:semiHidden/>
    <w:qFormat/>
    <w:uiPriority w:val="0"/>
    <w:rPr>
      <w:rFonts w:ascii="宋体" w:hAnsi="宋体" w:eastAsia="宋体" w:cs="宋体"/>
      <w:sz w:val="26"/>
      <w:szCs w:val="26"/>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A9112D-FBCC-4990-BCF2-E03B4CDD63F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60</Words>
  <Characters>345</Characters>
  <Lines>2</Lines>
  <Paragraphs>1</Paragraphs>
  <TotalTime>4</TotalTime>
  <ScaleCrop>false</ScaleCrop>
  <LinksUpToDate>false</LinksUpToDate>
  <CharactersWithSpaces>404</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2021-09-14T11:59:00Z</dcterms:created>
  <dc:creator>Administrator</dc:creator>
  <cp:lastModifiedBy>Lenovo</cp:lastModifiedBy>
  <cp:lastPrinted>2025-04-25T10:24:00Z</cp:lastPrinted>
  <dcterms:modified xsi:type="dcterms:W3CDTF">2025-04-27T12:02:02Z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1900B6F31F0947419697891E3C6DEF39</vt:lpwstr>
  </property>
</Properties>
</file>